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81359">
      <w:pPr>
        <w:rPr>
          <w:rFonts w:hint="eastAsia" w:ascii="宋体" w:hAnsi="宋体"/>
          <w:b w:val="0"/>
          <w:bCs w:val="0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Cs w:val="21"/>
          <w:highlight w:val="none"/>
          <w:lang w:val="en-US" w:eastAsia="zh-CN"/>
        </w:rPr>
        <w:t>中山市小额项目平台（https://zs.wbzbw.cn/）</w:t>
      </w:r>
    </w:p>
    <w:p w14:paraId="559D762D">
      <w:pPr>
        <w:rPr>
          <w:rFonts w:hint="eastAsia" w:ascii="宋体" w:hAnsi="宋体"/>
          <w:b w:val="0"/>
          <w:bCs w:val="0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Cs w:val="22"/>
          <w:highlight w:val="none"/>
          <w:lang w:val="en-US" w:eastAsia="zh-CN"/>
        </w:rPr>
        <w:t>操作手册：https://zs.wbzbw.cn/file/common/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E2617"/>
    <w:rsid w:val="017B5688"/>
    <w:rsid w:val="197468D1"/>
    <w:rsid w:val="47CE2617"/>
    <w:rsid w:val="7494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2025-12-31T07:25:00Z</dcterms:created>
  <dc:creator>PC168</dc:creator>
  <cp:lastModifiedBy>PC168</cp:lastModifiedBy>
  <dcterms:modified xsi:type="dcterms:W3CDTF">2025-12-31T07:27:50Z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01C2D388E0B64A76A7892A9301FCACD2_11</vt:lpwstr>
  </property>
</Properties>
</file>