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9E41A">
      <w:pPr>
        <w:rPr>
          <w:rFonts w:ascii="方正小标宋_GBK" w:hAnsi="方正小标宋_GBK" w:eastAsia="方正小标宋_GBK"/>
          <w:color w:val="000000" w:themeColor="text1"/>
          <w:kern w:val="44"/>
          <w:sz w:val="30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71F90CDD"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color w:val="000000" w:themeColor="text1"/>
          <w:sz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/>
          <w:b w:val="0"/>
          <w:bCs w:val="0"/>
          <w:color w:val="000000" w:themeColor="text1"/>
          <w:sz w:val="30"/>
          <w:highlight w:val="none"/>
          <w14:textFill>
            <w14:solidFill>
              <w14:schemeClr w14:val="tx1"/>
            </w14:solidFill>
          </w14:textFill>
        </w:rPr>
        <w:t xml:space="preserve">坦洲镇国有土地上房屋征收与补偿领域基层政务公开标准目录 </w:t>
      </w:r>
    </w:p>
    <w:tbl>
      <w:tblPr>
        <w:tblStyle w:val="5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2311"/>
        <w:gridCol w:w="2552"/>
        <w:gridCol w:w="1437"/>
        <w:gridCol w:w="1440"/>
        <w:gridCol w:w="1092"/>
        <w:gridCol w:w="708"/>
        <w:gridCol w:w="709"/>
        <w:gridCol w:w="551"/>
        <w:gridCol w:w="720"/>
        <w:gridCol w:w="720"/>
        <w:gridCol w:w="720"/>
      </w:tblGrid>
      <w:tr w14:paraId="1FE37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 w14:paraId="44278AC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2"/>
                <w:highlight w:val="none"/>
              </w:rPr>
            </w:pPr>
            <w:bookmarkStart w:id="0" w:name="_GoBack"/>
            <w:r>
              <w:rPr>
                <w:rFonts w:ascii="Times New Roman" w:hAnsi="宋体"/>
                <w:color w:val="auto"/>
                <w:kern w:val="0"/>
                <w:sz w:val="22"/>
                <w:highlight w:val="none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 w14:paraId="36794244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公开事项</w:t>
            </w:r>
          </w:p>
        </w:tc>
        <w:tc>
          <w:tcPr>
            <w:tcW w:w="2311" w:type="dxa"/>
            <w:vMerge w:val="restart"/>
            <w:vAlign w:val="center"/>
          </w:tcPr>
          <w:p w14:paraId="660C5049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公开内容（要素）</w:t>
            </w:r>
          </w:p>
        </w:tc>
        <w:tc>
          <w:tcPr>
            <w:tcW w:w="2552" w:type="dxa"/>
            <w:vMerge w:val="restart"/>
            <w:vAlign w:val="center"/>
          </w:tcPr>
          <w:p w14:paraId="1FACA647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公开依据</w:t>
            </w:r>
          </w:p>
        </w:tc>
        <w:tc>
          <w:tcPr>
            <w:tcW w:w="1437" w:type="dxa"/>
            <w:vMerge w:val="restart"/>
            <w:vAlign w:val="center"/>
          </w:tcPr>
          <w:p w14:paraId="4FE3282A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公开时限</w:t>
            </w:r>
          </w:p>
        </w:tc>
        <w:tc>
          <w:tcPr>
            <w:tcW w:w="1440" w:type="dxa"/>
            <w:vMerge w:val="restart"/>
            <w:vAlign w:val="center"/>
          </w:tcPr>
          <w:p w14:paraId="78B5FBC4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公开主体</w:t>
            </w:r>
          </w:p>
        </w:tc>
        <w:tc>
          <w:tcPr>
            <w:tcW w:w="1092" w:type="dxa"/>
            <w:vMerge w:val="restart"/>
            <w:vAlign w:val="center"/>
          </w:tcPr>
          <w:p w14:paraId="66877854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公开渠道和载体</w:t>
            </w:r>
          </w:p>
        </w:tc>
        <w:tc>
          <w:tcPr>
            <w:tcW w:w="1417" w:type="dxa"/>
            <w:gridSpan w:val="2"/>
            <w:vAlign w:val="center"/>
          </w:tcPr>
          <w:p w14:paraId="2AA3150F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14:paraId="0887AD8F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 w14:paraId="51FB061B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公开层级</w:t>
            </w:r>
          </w:p>
        </w:tc>
      </w:tr>
      <w:tr w14:paraId="38D95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 w14:paraId="7D3770EF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69DFAF59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一级事项</w:t>
            </w:r>
          </w:p>
        </w:tc>
        <w:tc>
          <w:tcPr>
            <w:tcW w:w="1080" w:type="dxa"/>
            <w:vAlign w:val="center"/>
          </w:tcPr>
          <w:p w14:paraId="325C957A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二级事项</w:t>
            </w:r>
          </w:p>
        </w:tc>
        <w:tc>
          <w:tcPr>
            <w:tcW w:w="2311" w:type="dxa"/>
            <w:vMerge w:val="continue"/>
            <w:vAlign w:val="center"/>
          </w:tcPr>
          <w:p w14:paraId="62F26221"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552" w:type="dxa"/>
            <w:vMerge w:val="continue"/>
            <w:vAlign w:val="center"/>
          </w:tcPr>
          <w:p w14:paraId="7324B653"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437" w:type="dxa"/>
            <w:vMerge w:val="continue"/>
            <w:vAlign w:val="center"/>
          </w:tcPr>
          <w:p w14:paraId="4E320E11"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25AC6962"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92" w:type="dxa"/>
            <w:vMerge w:val="continue"/>
            <w:vAlign w:val="center"/>
          </w:tcPr>
          <w:p w14:paraId="00A1894E">
            <w:pPr>
              <w:widowControl/>
              <w:jc w:val="left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708" w:type="dxa"/>
            <w:vAlign w:val="center"/>
          </w:tcPr>
          <w:p w14:paraId="5BBFC43A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全社会</w:t>
            </w:r>
          </w:p>
        </w:tc>
        <w:tc>
          <w:tcPr>
            <w:tcW w:w="709" w:type="dxa"/>
            <w:vAlign w:val="center"/>
          </w:tcPr>
          <w:p w14:paraId="27394FD4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特定群众</w:t>
            </w:r>
          </w:p>
        </w:tc>
        <w:tc>
          <w:tcPr>
            <w:tcW w:w="551" w:type="dxa"/>
            <w:vAlign w:val="center"/>
          </w:tcPr>
          <w:p w14:paraId="4316CECF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主动</w:t>
            </w:r>
          </w:p>
        </w:tc>
        <w:tc>
          <w:tcPr>
            <w:tcW w:w="720" w:type="dxa"/>
            <w:vAlign w:val="center"/>
          </w:tcPr>
          <w:p w14:paraId="14E9B57E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依申请公开</w:t>
            </w:r>
          </w:p>
        </w:tc>
        <w:tc>
          <w:tcPr>
            <w:tcW w:w="720" w:type="dxa"/>
            <w:vAlign w:val="center"/>
          </w:tcPr>
          <w:p w14:paraId="4FCA12D1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县级</w:t>
            </w:r>
          </w:p>
        </w:tc>
        <w:tc>
          <w:tcPr>
            <w:tcW w:w="720" w:type="dxa"/>
            <w:vAlign w:val="center"/>
          </w:tcPr>
          <w:p w14:paraId="6EFF8411"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2"/>
                <w:highlight w:val="none"/>
              </w:rPr>
              <w:t>乡、村级</w:t>
            </w:r>
          </w:p>
        </w:tc>
      </w:tr>
      <w:tr w14:paraId="7C86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0438639C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00" w:type="dxa"/>
            <w:vAlign w:val="center"/>
          </w:tcPr>
          <w:p w14:paraId="057D4A50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法规</w:t>
            </w:r>
          </w:p>
          <w:p w14:paraId="04965416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政策</w:t>
            </w:r>
          </w:p>
        </w:tc>
        <w:tc>
          <w:tcPr>
            <w:tcW w:w="1080" w:type="dxa"/>
            <w:vAlign w:val="center"/>
          </w:tcPr>
          <w:p w14:paraId="582EB9BD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国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eastAsia="zh-CN"/>
              </w:rPr>
              <w:t>家及地方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层面法规政策</w:t>
            </w:r>
          </w:p>
        </w:tc>
        <w:tc>
          <w:tcPr>
            <w:tcW w:w="2311" w:type="dxa"/>
            <w:vAlign w:val="center"/>
          </w:tcPr>
          <w:p w14:paraId="302471F0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《国有土地上房屋征收与补偿条例》；</w:t>
            </w:r>
          </w:p>
          <w:p w14:paraId="22907D2E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《国有土地上房屋征收评估办法》；</w:t>
            </w:r>
          </w:p>
          <w:p w14:paraId="6BF01C07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《关于推进国有土地上房屋征收与补偿信息公开工作的实施意见》；</w:t>
            </w:r>
          </w:p>
          <w:p w14:paraId="0EBBFB16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《关于进一步加强国有土地上房屋征收与补偿信息公开工作的通知》；</w:t>
            </w:r>
          </w:p>
          <w:p w14:paraId="7EDFDF13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《中山市国有土地上房屋征收补偿办法》；</w:t>
            </w:r>
          </w:p>
          <w:p w14:paraId="25BDA4C2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6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《中山市人民政府关于中山市公益性项目用地征收补偿的实施意见》</w:t>
            </w:r>
            <w:r>
              <w:rPr>
                <w:rFonts w:hint="default" w:ascii="仿宋_GB2312" w:hAnsi="宋体" w:eastAsia="仿宋_GB2312"/>
                <w:color w:val="auto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2552" w:type="dxa"/>
            <w:vAlign w:val="center"/>
          </w:tcPr>
          <w:p w14:paraId="697998AD"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eastAsia="zh-CN"/>
              </w:rPr>
              <w:t>《中华人民共和国政府信息公开条例》</w:t>
            </w:r>
          </w:p>
        </w:tc>
        <w:tc>
          <w:tcPr>
            <w:tcW w:w="1437" w:type="dxa"/>
            <w:vAlign w:val="center"/>
          </w:tcPr>
          <w:p w14:paraId="22118242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5A15316E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中山市自然资源局</w:t>
            </w:r>
          </w:p>
        </w:tc>
        <w:tc>
          <w:tcPr>
            <w:tcW w:w="1092" w:type="dxa"/>
            <w:vAlign w:val="center"/>
          </w:tcPr>
          <w:p w14:paraId="7FDE1526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中山市自然资源局</w:t>
            </w:r>
            <w: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  <w:t>网站</w:t>
            </w:r>
          </w:p>
        </w:tc>
        <w:tc>
          <w:tcPr>
            <w:tcW w:w="708" w:type="dxa"/>
            <w:vAlign w:val="center"/>
          </w:tcPr>
          <w:p w14:paraId="63488231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 w14:paraId="5A939736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51" w:type="dxa"/>
            <w:vAlign w:val="center"/>
          </w:tcPr>
          <w:p w14:paraId="1F9BC360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6E7A6C52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20" w:type="dxa"/>
            <w:vAlign w:val="center"/>
          </w:tcPr>
          <w:p w14:paraId="22BEE65F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479A65B1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　</w:t>
            </w:r>
          </w:p>
        </w:tc>
      </w:tr>
      <w:tr w14:paraId="07F09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7F61DD1D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900" w:type="dxa"/>
            <w:vMerge w:val="restart"/>
            <w:vAlign w:val="center"/>
          </w:tcPr>
          <w:p w14:paraId="40D93B4F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征收</w:t>
            </w:r>
          </w:p>
        </w:tc>
        <w:tc>
          <w:tcPr>
            <w:tcW w:w="1080" w:type="dxa"/>
            <w:vAlign w:val="center"/>
          </w:tcPr>
          <w:p w14:paraId="3E77A43F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启动要件</w:t>
            </w:r>
          </w:p>
        </w:tc>
        <w:tc>
          <w:tcPr>
            <w:tcW w:w="2311" w:type="dxa"/>
            <w:vAlign w:val="center"/>
          </w:tcPr>
          <w:p w14:paraId="2639A5E5">
            <w:pPr>
              <w:jc w:val="left"/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征收项目符合公共利益的相关材料：</w:t>
            </w:r>
          </w:p>
          <w:p w14:paraId="196ECEEF">
            <w:pPr>
              <w:jc w:val="left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土地利用总体规划</w:t>
            </w:r>
            <w:r>
              <w:rPr>
                <w:rFonts w:hint="default" w:ascii="仿宋_GB2312" w:hAnsi="宋体" w:eastAsia="仿宋_GB2312"/>
                <w:color w:val="auto"/>
                <w:sz w:val="18"/>
                <w:szCs w:val="18"/>
                <w:highlight w:val="none"/>
              </w:rPr>
              <w:t>；</w:t>
            </w:r>
          </w:p>
          <w:p w14:paraId="2F0D4DFA">
            <w:pPr>
              <w:jc w:val="left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城乡总体规划</w:t>
            </w:r>
            <w:r>
              <w:rPr>
                <w:rFonts w:hint="default" w:ascii="仿宋_GB2312" w:hAnsi="宋体" w:eastAsia="仿宋_GB2312"/>
                <w:color w:val="auto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2552" w:type="dxa"/>
            <w:vAlign w:val="center"/>
          </w:tcPr>
          <w:p w14:paraId="3B3DEA98"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《国有土地上房屋征收与补偿条例》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eastAsia="zh-CN"/>
              </w:rPr>
              <w:t>《中华人民共和国政府信息公开条例》</w:t>
            </w:r>
          </w:p>
        </w:tc>
        <w:tc>
          <w:tcPr>
            <w:tcW w:w="1437" w:type="dxa"/>
            <w:vAlign w:val="center"/>
          </w:tcPr>
          <w:p w14:paraId="22B87C80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62C77733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中山市自然资源局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市政府指定的房屋征收部门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eastAsia="zh-CN"/>
              </w:rPr>
              <w:t>、镇街人民政府（办事处）</w:t>
            </w:r>
          </w:p>
        </w:tc>
        <w:tc>
          <w:tcPr>
            <w:tcW w:w="1092" w:type="dxa"/>
            <w:vAlign w:val="center"/>
          </w:tcPr>
          <w:p w14:paraId="1F00F7CF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中山市自然资源局</w:t>
            </w:r>
            <w: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  <w:t>网站</w:t>
            </w:r>
          </w:p>
        </w:tc>
        <w:tc>
          <w:tcPr>
            <w:tcW w:w="708" w:type="dxa"/>
            <w:vAlign w:val="center"/>
          </w:tcPr>
          <w:p w14:paraId="5D659409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 w14:paraId="5BC6055A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1" w:type="dxa"/>
            <w:vAlign w:val="center"/>
          </w:tcPr>
          <w:p w14:paraId="7431D84F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√　</w:t>
            </w:r>
          </w:p>
        </w:tc>
        <w:tc>
          <w:tcPr>
            <w:tcW w:w="720" w:type="dxa"/>
            <w:vAlign w:val="center"/>
          </w:tcPr>
          <w:p w14:paraId="26B3BCC4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vAlign w:val="center"/>
          </w:tcPr>
          <w:p w14:paraId="1CD6CE99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6FDBC5AD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　</w:t>
            </w:r>
          </w:p>
        </w:tc>
      </w:tr>
      <w:tr w14:paraId="0C8DE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16092257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900" w:type="dxa"/>
            <w:vMerge w:val="continue"/>
            <w:vAlign w:val="center"/>
          </w:tcPr>
          <w:p w14:paraId="61B61FBD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4E85EA5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社会稳定风险评估</w:t>
            </w:r>
          </w:p>
        </w:tc>
        <w:tc>
          <w:tcPr>
            <w:tcW w:w="2311" w:type="dxa"/>
            <w:vAlign w:val="center"/>
          </w:tcPr>
          <w:p w14:paraId="14A3CEE4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项目社会稳定风险评估报告</w:t>
            </w:r>
          </w:p>
        </w:tc>
        <w:tc>
          <w:tcPr>
            <w:tcW w:w="2552" w:type="dxa"/>
            <w:vAlign w:val="center"/>
          </w:tcPr>
          <w:p w14:paraId="7D8A5CFB"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《国有土地上房屋征收与补偿条例》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eastAsia="zh-CN"/>
              </w:rPr>
              <w:t>《中华人民共和国政府信息公开条例》</w:t>
            </w:r>
          </w:p>
        </w:tc>
        <w:tc>
          <w:tcPr>
            <w:tcW w:w="1437" w:type="dxa"/>
            <w:vAlign w:val="center"/>
          </w:tcPr>
          <w:p w14:paraId="67204420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自收到申请之日起20个工作日内公开</w:t>
            </w:r>
          </w:p>
        </w:tc>
        <w:tc>
          <w:tcPr>
            <w:tcW w:w="1440" w:type="dxa"/>
            <w:vAlign w:val="center"/>
          </w:tcPr>
          <w:p w14:paraId="19116C15"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eastAsia="zh-CN"/>
              </w:rPr>
              <w:t>中山市人民政府、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中山市自然资源局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市政府确定的房屋征收部门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eastAsia="zh-CN"/>
              </w:rPr>
              <w:t>、镇街人民政府（办事处）、信息制作单位</w:t>
            </w:r>
          </w:p>
        </w:tc>
        <w:tc>
          <w:tcPr>
            <w:tcW w:w="1092" w:type="dxa"/>
            <w:vAlign w:val="center"/>
          </w:tcPr>
          <w:p w14:paraId="6B8FBF58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其他</w:t>
            </w:r>
          </w:p>
        </w:tc>
        <w:tc>
          <w:tcPr>
            <w:tcW w:w="708" w:type="dxa"/>
            <w:vAlign w:val="center"/>
          </w:tcPr>
          <w:p w14:paraId="6D93E05F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6A1DB0AD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1" w:type="dxa"/>
            <w:vAlign w:val="center"/>
          </w:tcPr>
          <w:p w14:paraId="6794D024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20" w:type="dxa"/>
            <w:vAlign w:val="center"/>
          </w:tcPr>
          <w:p w14:paraId="0F3EEF1F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307C0943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092F823C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√　</w:t>
            </w:r>
          </w:p>
        </w:tc>
      </w:tr>
      <w:tr w14:paraId="5B3CB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1CAF1F98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900" w:type="dxa"/>
            <w:vMerge w:val="restart"/>
            <w:vAlign w:val="center"/>
          </w:tcPr>
          <w:p w14:paraId="34F469E8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征收</w:t>
            </w:r>
          </w:p>
        </w:tc>
        <w:tc>
          <w:tcPr>
            <w:tcW w:w="1080" w:type="dxa"/>
            <w:vAlign w:val="center"/>
          </w:tcPr>
          <w:p w14:paraId="6AA5E60E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房屋调查登记</w:t>
            </w:r>
          </w:p>
        </w:tc>
        <w:tc>
          <w:tcPr>
            <w:tcW w:w="2311" w:type="dxa"/>
            <w:vAlign w:val="center"/>
          </w:tcPr>
          <w:p w14:paraId="0EF3350D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入户调查通知书；</w:t>
            </w:r>
          </w:p>
          <w:p w14:paraId="7579E43A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房屋调查结果；</w:t>
            </w:r>
          </w:p>
          <w:p w14:paraId="2139693A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房屋认定结果</w:t>
            </w:r>
            <w:r>
              <w:rPr>
                <w:rFonts w:hint="default" w:ascii="仿宋_GB2312" w:hAnsi="宋体" w:eastAsia="仿宋_GB2312"/>
                <w:color w:val="auto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2552" w:type="dxa"/>
            <w:vAlign w:val="center"/>
          </w:tcPr>
          <w:p w14:paraId="04071C0D"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《国有土地上房屋征收与补偿条例》《国有土地上房屋征收评估办法》《关于推进国有土地上房屋征收与补偿信息公开工作的实施意见》《关于进一步加强国有土地上房屋征收与补偿信息公开工作的通知》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eastAsia="zh-CN"/>
              </w:rPr>
              <w:t>《中华人民共和国政府信息公开条例》</w:t>
            </w:r>
          </w:p>
        </w:tc>
        <w:tc>
          <w:tcPr>
            <w:tcW w:w="1437" w:type="dxa"/>
            <w:vAlign w:val="center"/>
          </w:tcPr>
          <w:p w14:paraId="21AB96E6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4B0D4000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中山市自然资源局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市政府确定的房屋征收部门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eastAsia="zh-CN"/>
              </w:rPr>
              <w:t>、镇街人民政府（办事处）</w:t>
            </w:r>
          </w:p>
        </w:tc>
        <w:tc>
          <w:tcPr>
            <w:tcW w:w="1092" w:type="dxa"/>
            <w:vAlign w:val="center"/>
          </w:tcPr>
          <w:p w14:paraId="0C45DDC2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被征收范围内公告栏</w:t>
            </w:r>
          </w:p>
        </w:tc>
        <w:tc>
          <w:tcPr>
            <w:tcW w:w="708" w:type="dxa"/>
            <w:vAlign w:val="center"/>
          </w:tcPr>
          <w:p w14:paraId="05B6E99A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166470BD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 w14:paraId="24FB0F43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25CFD0C0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　√</w:t>
            </w:r>
          </w:p>
        </w:tc>
        <w:tc>
          <w:tcPr>
            <w:tcW w:w="720" w:type="dxa"/>
            <w:vAlign w:val="center"/>
          </w:tcPr>
          <w:p w14:paraId="6743FB94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742CFA3A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√　</w:t>
            </w:r>
          </w:p>
        </w:tc>
      </w:tr>
      <w:tr w14:paraId="1799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69E64986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900" w:type="dxa"/>
            <w:vMerge w:val="continue"/>
            <w:vAlign w:val="center"/>
          </w:tcPr>
          <w:p w14:paraId="76DE6638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6149612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房屋征收补偿方案拟订</w:t>
            </w:r>
          </w:p>
        </w:tc>
        <w:tc>
          <w:tcPr>
            <w:tcW w:w="2311" w:type="dxa"/>
            <w:vAlign w:val="center"/>
          </w:tcPr>
          <w:p w14:paraId="01A161CA">
            <w:pPr>
              <w:numPr>
                <w:ilvl w:val="0"/>
                <w:numId w:val="0"/>
              </w:numP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征求意见情况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</w:p>
          <w:p w14:paraId="45B17B5D">
            <w:pPr>
              <w:numPr>
                <w:ilvl w:val="0"/>
                <w:numId w:val="0"/>
              </w:num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根据公众意见修改情况。</w:t>
            </w:r>
          </w:p>
        </w:tc>
        <w:tc>
          <w:tcPr>
            <w:tcW w:w="2552" w:type="dxa"/>
            <w:vAlign w:val="center"/>
          </w:tcPr>
          <w:p w14:paraId="78B3FD4B"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《国有土地上房屋征收与补偿条例》《关于推进国有土地上房屋征收与补偿信息公开工作的实施意见》《关于进一步加强国有土地上房屋征收与补偿信息公开工作的通知》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eastAsia="zh-CN"/>
              </w:rPr>
              <w:t>《中华人民共和国政府信息公开条例》</w:t>
            </w:r>
          </w:p>
        </w:tc>
        <w:tc>
          <w:tcPr>
            <w:tcW w:w="1437" w:type="dxa"/>
            <w:vAlign w:val="center"/>
          </w:tcPr>
          <w:p w14:paraId="72ED87D8"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信息形成或者变更之日起20个工作日内予以公开；征求意见期限不得少于30日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1440" w:type="dxa"/>
            <w:vAlign w:val="center"/>
          </w:tcPr>
          <w:p w14:paraId="77F2ED0B">
            <w:pPr>
              <w:rPr>
                <w:rFonts w:hint="default" w:ascii="仿宋_GB2312" w:hAnsi="宋体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中山市自然资源局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市政府确定的房屋征收部门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eastAsia="zh-CN"/>
              </w:rPr>
              <w:t>、镇街人民政府（办事处）</w:t>
            </w:r>
          </w:p>
        </w:tc>
        <w:tc>
          <w:tcPr>
            <w:tcW w:w="1092" w:type="dxa"/>
            <w:vAlign w:val="center"/>
          </w:tcPr>
          <w:p w14:paraId="434DDBFB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被征收范围内公告栏</w:t>
            </w:r>
          </w:p>
        </w:tc>
        <w:tc>
          <w:tcPr>
            <w:tcW w:w="708" w:type="dxa"/>
            <w:vAlign w:val="center"/>
          </w:tcPr>
          <w:p w14:paraId="544A69E4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09" w:type="dxa"/>
            <w:vAlign w:val="center"/>
          </w:tcPr>
          <w:p w14:paraId="7978E6F7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 w14:paraId="778499CE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6BE983BA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0E26A2EB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7C15DA4E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√　</w:t>
            </w:r>
          </w:p>
        </w:tc>
      </w:tr>
      <w:tr w14:paraId="4213C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1F9237AC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900" w:type="dxa"/>
            <w:vMerge w:val="continue"/>
            <w:vAlign w:val="center"/>
          </w:tcPr>
          <w:p w14:paraId="5B836520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078CA3A5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房屋征收决定</w:t>
            </w:r>
          </w:p>
        </w:tc>
        <w:tc>
          <w:tcPr>
            <w:tcW w:w="2311" w:type="dxa"/>
            <w:vAlign w:val="center"/>
          </w:tcPr>
          <w:p w14:paraId="186848FF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国有土地上房屋征收决定书</w:t>
            </w:r>
          </w:p>
        </w:tc>
        <w:tc>
          <w:tcPr>
            <w:tcW w:w="2552" w:type="dxa"/>
            <w:vAlign w:val="center"/>
          </w:tcPr>
          <w:p w14:paraId="5D845EFF"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《国有土地上房屋征收与补偿条例》《关于推进国有土地上房屋征收与补偿信息公开工作的实施意见》《关于进一步加强国有土地上房屋征收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与补偿信息公开工作的通知》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eastAsia="zh-CN"/>
              </w:rPr>
              <w:t>《中华人民共和国政府信息公开条例》</w:t>
            </w:r>
          </w:p>
        </w:tc>
        <w:tc>
          <w:tcPr>
            <w:tcW w:w="1437" w:type="dxa"/>
            <w:vAlign w:val="center"/>
          </w:tcPr>
          <w:p w14:paraId="2730ADE2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690BF82D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中山市人民政府</w:t>
            </w:r>
          </w:p>
        </w:tc>
        <w:tc>
          <w:tcPr>
            <w:tcW w:w="1092" w:type="dxa"/>
            <w:vAlign w:val="center"/>
          </w:tcPr>
          <w:p w14:paraId="56771FA3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中山市自然资源局网站/被征收范围内公示栏</w:t>
            </w:r>
          </w:p>
        </w:tc>
        <w:tc>
          <w:tcPr>
            <w:tcW w:w="708" w:type="dxa"/>
            <w:vAlign w:val="center"/>
          </w:tcPr>
          <w:p w14:paraId="2476CE7F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09" w:type="dxa"/>
            <w:vAlign w:val="center"/>
          </w:tcPr>
          <w:p w14:paraId="48A2C660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 w14:paraId="5C495512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1E081B22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20" w:type="dxa"/>
            <w:vAlign w:val="center"/>
          </w:tcPr>
          <w:p w14:paraId="52454CBA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6975F9C8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　√</w:t>
            </w:r>
          </w:p>
        </w:tc>
      </w:tr>
      <w:tr w14:paraId="12C3F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174B6332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900" w:type="dxa"/>
            <w:vMerge w:val="continue"/>
            <w:vAlign w:val="center"/>
          </w:tcPr>
          <w:p w14:paraId="6418B243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6925A934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被征收房屋评估</w:t>
            </w:r>
          </w:p>
        </w:tc>
        <w:tc>
          <w:tcPr>
            <w:tcW w:w="2311" w:type="dxa"/>
            <w:vAlign w:val="center"/>
          </w:tcPr>
          <w:p w14:paraId="1F0D0F59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房地产分户初步评估结果</w:t>
            </w:r>
          </w:p>
        </w:tc>
        <w:tc>
          <w:tcPr>
            <w:tcW w:w="2552" w:type="dxa"/>
            <w:vAlign w:val="center"/>
          </w:tcPr>
          <w:p w14:paraId="5EA64C02">
            <w:pP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《国有土地上房屋征收与补偿条例》《国有土地上房屋征收评估办法》《关于推进国有土地上房屋征收与补偿信息公开工作的实施意见》《关于进一步加强国有土地上房屋征收与补偿信息公开工作的通知》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eastAsia="zh-CN"/>
              </w:rPr>
              <w:t>《中华人民共和国政府信息公开条例》</w:t>
            </w:r>
          </w:p>
        </w:tc>
        <w:tc>
          <w:tcPr>
            <w:tcW w:w="1437" w:type="dxa"/>
            <w:vAlign w:val="center"/>
          </w:tcPr>
          <w:p w14:paraId="49BE631B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5D164A10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中山市自然资源局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市政府确定的房屋征收部门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eastAsia="zh-CN"/>
              </w:rPr>
              <w:t>、镇街人民政府（办事处）</w:t>
            </w:r>
          </w:p>
        </w:tc>
        <w:tc>
          <w:tcPr>
            <w:tcW w:w="1092" w:type="dxa"/>
            <w:vAlign w:val="center"/>
          </w:tcPr>
          <w:p w14:paraId="4A4CEDBC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被征收范围内公示栏</w:t>
            </w:r>
          </w:p>
        </w:tc>
        <w:tc>
          <w:tcPr>
            <w:tcW w:w="708" w:type="dxa"/>
            <w:vAlign w:val="center"/>
          </w:tcPr>
          <w:p w14:paraId="7637C4D7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09" w:type="dxa"/>
            <w:vAlign w:val="center"/>
          </w:tcPr>
          <w:p w14:paraId="6B189DD4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 w14:paraId="5F6D0A1A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6B6A4A37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　√</w:t>
            </w:r>
          </w:p>
        </w:tc>
        <w:tc>
          <w:tcPr>
            <w:tcW w:w="720" w:type="dxa"/>
            <w:vAlign w:val="center"/>
          </w:tcPr>
          <w:p w14:paraId="18444E48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7E22B575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√　</w:t>
            </w:r>
          </w:p>
        </w:tc>
      </w:tr>
      <w:tr w14:paraId="29CAB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2AE4F3B2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900" w:type="dxa"/>
            <w:vAlign w:val="center"/>
          </w:tcPr>
          <w:p w14:paraId="6F3FBB9D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补偿</w:t>
            </w:r>
          </w:p>
        </w:tc>
        <w:tc>
          <w:tcPr>
            <w:tcW w:w="1080" w:type="dxa"/>
            <w:vAlign w:val="center"/>
          </w:tcPr>
          <w:p w14:paraId="2D06E00F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分户补偿情况</w:t>
            </w:r>
          </w:p>
        </w:tc>
        <w:tc>
          <w:tcPr>
            <w:tcW w:w="2311" w:type="dxa"/>
            <w:vAlign w:val="center"/>
          </w:tcPr>
          <w:p w14:paraId="2A33D739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项目分户补偿结果</w:t>
            </w:r>
          </w:p>
        </w:tc>
        <w:tc>
          <w:tcPr>
            <w:tcW w:w="2552" w:type="dxa"/>
            <w:vAlign w:val="center"/>
          </w:tcPr>
          <w:p w14:paraId="4523784E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《国有土地上房屋征收与补偿条例》《关于推进国有土地上房屋征收与补偿信息公开工作的实施意见》《关于进一步加强国有土地上房屋征收与补偿信息公开工作的通知》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437" w:type="dxa"/>
            <w:vAlign w:val="center"/>
          </w:tcPr>
          <w:p w14:paraId="0829A1AE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578E4F4C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中山市自然资源局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市政府确定的房屋征收部门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eastAsia="zh-CN"/>
              </w:rPr>
              <w:t>、镇街人民政府（办事处）</w:t>
            </w:r>
          </w:p>
        </w:tc>
        <w:tc>
          <w:tcPr>
            <w:tcW w:w="1092" w:type="dxa"/>
            <w:vAlign w:val="center"/>
          </w:tcPr>
          <w:p w14:paraId="57AD6037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被征收范围内公示栏</w:t>
            </w:r>
          </w:p>
        </w:tc>
        <w:tc>
          <w:tcPr>
            <w:tcW w:w="708" w:type="dxa"/>
            <w:vAlign w:val="center"/>
          </w:tcPr>
          <w:p w14:paraId="2925B49A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09" w:type="dxa"/>
            <w:vAlign w:val="center"/>
          </w:tcPr>
          <w:p w14:paraId="2E1AA344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 w14:paraId="54BB2F5C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5464147F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　√</w:t>
            </w:r>
          </w:p>
        </w:tc>
        <w:tc>
          <w:tcPr>
            <w:tcW w:w="720" w:type="dxa"/>
            <w:vAlign w:val="center"/>
          </w:tcPr>
          <w:p w14:paraId="0BAED2E2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203666E3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√　</w:t>
            </w:r>
          </w:p>
        </w:tc>
      </w:tr>
      <w:tr w14:paraId="4CAFC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3F7FEB8D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900" w:type="dxa"/>
            <w:vMerge w:val="restart"/>
            <w:vAlign w:val="center"/>
          </w:tcPr>
          <w:p w14:paraId="52FF851D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补偿</w:t>
            </w:r>
          </w:p>
        </w:tc>
        <w:tc>
          <w:tcPr>
            <w:tcW w:w="1080" w:type="dxa"/>
            <w:vAlign w:val="center"/>
          </w:tcPr>
          <w:p w14:paraId="44942347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产权调换房屋</w:t>
            </w:r>
          </w:p>
        </w:tc>
        <w:tc>
          <w:tcPr>
            <w:tcW w:w="2311" w:type="dxa"/>
            <w:vAlign w:val="center"/>
          </w:tcPr>
          <w:p w14:paraId="1AD7A48B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产权调换房屋明细表等文件</w:t>
            </w:r>
          </w:p>
        </w:tc>
        <w:tc>
          <w:tcPr>
            <w:tcW w:w="2552" w:type="dxa"/>
            <w:vAlign w:val="center"/>
          </w:tcPr>
          <w:p w14:paraId="083EEB5C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《国有土地上房屋征收与补偿条例》《关于推进国有土地上房屋征收与补偿信息公开工作的实施意见》《关于进一步加强国有土地上房屋征收与补偿信息公开工作的通知》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437" w:type="dxa"/>
            <w:vAlign w:val="center"/>
          </w:tcPr>
          <w:p w14:paraId="2764B796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33B71CD8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中山市自然资源局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市政府确定的房屋征收部门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  <w:lang w:eastAsia="zh-CN"/>
              </w:rPr>
              <w:t>、镇街人民政府（办事处）</w:t>
            </w:r>
          </w:p>
        </w:tc>
        <w:tc>
          <w:tcPr>
            <w:tcW w:w="1092" w:type="dxa"/>
            <w:vAlign w:val="center"/>
          </w:tcPr>
          <w:p w14:paraId="06404946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被征收范围内公示栏</w:t>
            </w:r>
          </w:p>
        </w:tc>
        <w:tc>
          <w:tcPr>
            <w:tcW w:w="708" w:type="dxa"/>
            <w:vAlign w:val="center"/>
          </w:tcPr>
          <w:p w14:paraId="35A15966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√　</w:t>
            </w:r>
          </w:p>
        </w:tc>
        <w:tc>
          <w:tcPr>
            <w:tcW w:w="709" w:type="dxa"/>
            <w:vAlign w:val="center"/>
          </w:tcPr>
          <w:p w14:paraId="534619E1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 w14:paraId="18A7E139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27FBEB2E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20" w:type="dxa"/>
            <w:vAlign w:val="center"/>
          </w:tcPr>
          <w:p w14:paraId="16804AB3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7176AB9D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√　</w:t>
            </w:r>
          </w:p>
        </w:tc>
      </w:tr>
      <w:tr w14:paraId="76D66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6F75007D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900" w:type="dxa"/>
            <w:vMerge w:val="continue"/>
            <w:vAlign w:val="center"/>
          </w:tcPr>
          <w:p w14:paraId="62B2C30E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45079179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房屋征收补偿决定</w:t>
            </w:r>
          </w:p>
        </w:tc>
        <w:tc>
          <w:tcPr>
            <w:tcW w:w="2311" w:type="dxa"/>
            <w:vAlign w:val="center"/>
          </w:tcPr>
          <w:p w14:paraId="5BE22D3A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国有土地上房屋征收补偿决定书</w:t>
            </w:r>
          </w:p>
        </w:tc>
        <w:tc>
          <w:tcPr>
            <w:tcW w:w="2552" w:type="dxa"/>
            <w:vAlign w:val="center"/>
          </w:tcPr>
          <w:p w14:paraId="04E1B611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《国有土地上房屋征收与补偿条例》《关于推进国有土地上房屋征收与补偿信息公开工作的实施意见》《关于进一步加强国有土地上房屋征收与补偿信息公开工作的通知》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437" w:type="dxa"/>
            <w:vAlign w:val="center"/>
          </w:tcPr>
          <w:p w14:paraId="75E4E9FE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5972EECE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中山市人民政府</w:t>
            </w:r>
          </w:p>
        </w:tc>
        <w:tc>
          <w:tcPr>
            <w:tcW w:w="1092" w:type="dxa"/>
            <w:vAlign w:val="center"/>
          </w:tcPr>
          <w:p w14:paraId="6EE52515">
            <w:pPr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中山市自然资源局网站/被征收范围内公示栏</w:t>
            </w:r>
          </w:p>
        </w:tc>
        <w:tc>
          <w:tcPr>
            <w:tcW w:w="708" w:type="dxa"/>
            <w:vAlign w:val="center"/>
          </w:tcPr>
          <w:p w14:paraId="75DCBA48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√　</w:t>
            </w:r>
          </w:p>
        </w:tc>
        <w:tc>
          <w:tcPr>
            <w:tcW w:w="709" w:type="dxa"/>
            <w:vAlign w:val="center"/>
          </w:tcPr>
          <w:p w14:paraId="0F256050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 w14:paraId="0EF55706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0E376559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720" w:type="dxa"/>
            <w:vAlign w:val="center"/>
          </w:tcPr>
          <w:p w14:paraId="6B5C4F59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20" w:type="dxa"/>
            <w:vAlign w:val="center"/>
          </w:tcPr>
          <w:p w14:paraId="14F710CF">
            <w:pPr>
              <w:jc w:val="center"/>
              <w:rPr>
                <w:rFonts w:ascii="仿宋_GB2312" w:hAnsi="宋体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highlight w:val="none"/>
              </w:rPr>
              <w:t>√　</w:t>
            </w:r>
          </w:p>
        </w:tc>
      </w:tr>
      <w:bookmarkEnd w:id="0"/>
    </w:tbl>
    <w:p w14:paraId="37FE97B5">
      <w:pPr>
        <w:jc w:val="center"/>
        <w:rPr>
          <w:rFonts w:ascii="Times New Roman" w:hAnsi="Times New Roman" w:eastAsia="方正小标宋_GBK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 w14:paraId="7BC0698F">
      <w:pPr>
        <w:jc w:val="center"/>
        <w:rPr>
          <w:rFonts w:ascii="Times New Roman" w:hAnsi="Times New Roman" w:eastAsia="方正小标宋_GBK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 w14:paraId="1F0E9494">
      <w:pPr>
        <w:jc w:val="center"/>
        <w:rPr>
          <w:rFonts w:ascii="Times New Roman" w:hAnsi="Times New Roman" w:eastAsia="方正小标宋_GBK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 w14:paraId="1B50DC7D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4686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6C1EC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6C1EC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00084"/>
    <w:rsid w:val="000C227B"/>
    <w:rsid w:val="001B28A5"/>
    <w:rsid w:val="002D5D9B"/>
    <w:rsid w:val="002F567E"/>
    <w:rsid w:val="0042382E"/>
    <w:rsid w:val="00494D44"/>
    <w:rsid w:val="005D5DFC"/>
    <w:rsid w:val="00642791"/>
    <w:rsid w:val="00680274"/>
    <w:rsid w:val="006A6D8F"/>
    <w:rsid w:val="00761C4F"/>
    <w:rsid w:val="007A5C1E"/>
    <w:rsid w:val="009A4139"/>
    <w:rsid w:val="00B2624B"/>
    <w:rsid w:val="00B53C4C"/>
    <w:rsid w:val="00BB38D1"/>
    <w:rsid w:val="00BC60EB"/>
    <w:rsid w:val="00D22740"/>
    <w:rsid w:val="00DB3D25"/>
    <w:rsid w:val="00EE6713"/>
    <w:rsid w:val="00F21598"/>
    <w:rsid w:val="00F9609E"/>
    <w:rsid w:val="04EB253E"/>
    <w:rsid w:val="055A207A"/>
    <w:rsid w:val="065C5167"/>
    <w:rsid w:val="06C51987"/>
    <w:rsid w:val="08170E7F"/>
    <w:rsid w:val="0A485F14"/>
    <w:rsid w:val="0A7D3F24"/>
    <w:rsid w:val="0C16556D"/>
    <w:rsid w:val="0D50396A"/>
    <w:rsid w:val="0F9F5C44"/>
    <w:rsid w:val="125259CE"/>
    <w:rsid w:val="12AC3FAE"/>
    <w:rsid w:val="150C6C68"/>
    <w:rsid w:val="1532567F"/>
    <w:rsid w:val="17CE171F"/>
    <w:rsid w:val="17E67DBC"/>
    <w:rsid w:val="199B4C0B"/>
    <w:rsid w:val="1D0534C6"/>
    <w:rsid w:val="1D3F039C"/>
    <w:rsid w:val="200453C0"/>
    <w:rsid w:val="20A67530"/>
    <w:rsid w:val="2206158C"/>
    <w:rsid w:val="299B0B40"/>
    <w:rsid w:val="2F193A33"/>
    <w:rsid w:val="308F291F"/>
    <w:rsid w:val="311B48B9"/>
    <w:rsid w:val="313368D5"/>
    <w:rsid w:val="31D42504"/>
    <w:rsid w:val="31F043C2"/>
    <w:rsid w:val="326953AD"/>
    <w:rsid w:val="34B761AD"/>
    <w:rsid w:val="352745F6"/>
    <w:rsid w:val="35C05BEF"/>
    <w:rsid w:val="3B551C6F"/>
    <w:rsid w:val="3DA3518B"/>
    <w:rsid w:val="3DB01A71"/>
    <w:rsid w:val="41263AA1"/>
    <w:rsid w:val="41264B2A"/>
    <w:rsid w:val="445209C2"/>
    <w:rsid w:val="4ABD5950"/>
    <w:rsid w:val="4D062B04"/>
    <w:rsid w:val="4F6F746A"/>
    <w:rsid w:val="4F771646"/>
    <w:rsid w:val="4F966A43"/>
    <w:rsid w:val="500C0694"/>
    <w:rsid w:val="512C7416"/>
    <w:rsid w:val="562F0E2E"/>
    <w:rsid w:val="56B22A5F"/>
    <w:rsid w:val="571B3442"/>
    <w:rsid w:val="5AB50197"/>
    <w:rsid w:val="5B8A6E7F"/>
    <w:rsid w:val="5C900FC3"/>
    <w:rsid w:val="5D37D567"/>
    <w:rsid w:val="5E832611"/>
    <w:rsid w:val="5EB24390"/>
    <w:rsid w:val="6039017B"/>
    <w:rsid w:val="63CE741E"/>
    <w:rsid w:val="646B08B4"/>
    <w:rsid w:val="655E508E"/>
    <w:rsid w:val="662C2CBF"/>
    <w:rsid w:val="695A5B03"/>
    <w:rsid w:val="6BC8190C"/>
    <w:rsid w:val="6BE36154"/>
    <w:rsid w:val="6D200084"/>
    <w:rsid w:val="6EE22A5D"/>
    <w:rsid w:val="702950E3"/>
    <w:rsid w:val="70656A59"/>
    <w:rsid w:val="70B054D2"/>
    <w:rsid w:val="73FE129E"/>
    <w:rsid w:val="76FF13EA"/>
    <w:rsid w:val="78CC5B5A"/>
    <w:rsid w:val="7A732782"/>
    <w:rsid w:val="7E590FED"/>
    <w:rsid w:val="7FDBB853"/>
    <w:rsid w:val="BD75D4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中山市国土资源局</Company>
  <Pages>4</Pages>
  <Words>846</Words>
  <Characters>4826</Characters>
  <Lines>40</Lines>
  <Paragraphs>11</Paragraphs>
  <TotalTime>10</TotalTime>
  <ScaleCrop>false</ScaleCrop>
  <LinksUpToDate>false</LinksUpToDate>
  <CharactersWithSpaces>5661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2020-07-30T07:17:00Z</dcterms:created>
  <dc:creator>张嘉敏</dc:creator>
  <cp:lastModifiedBy>kylin</cp:lastModifiedBy>
  <cp:lastPrinted>2025-12-02T11:31:00Z</cp:lastPrinted>
  <dcterms:modified xsi:type="dcterms:W3CDTF">2025-12-12T16:40:11Z</dcterms:modified>
  <dc:title>（十一）城乡规划领域基层政务公开标准目录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2052-12.9.0.21301</vt:lpwstr>
  </property>
  <property fmtid="{D5CDD505-2E9C-101B-9397-08002B2CF9AE}" pid="3" name="ICV">
    <vt:lpwstr>927592C1A085411EA6F56E1E2A02FFE3_13</vt:lpwstr>
  </property>
</Properties>
</file>