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粤中三角执罚字〔2025〕297号</w:t>
      </w:r>
    </w:p>
    <w:p w14:paraId="6F587526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姓名：薛小强</w:t>
      </w:r>
    </w:p>
    <w:p w14:paraId="31D52E51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居民身份证：44148119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7A70987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Style w:val="24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：广东省梅州市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BF80AA2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2025年4月11日，本单位执法人员对你位于中山市三角镇泽平街</w:t>
      </w:r>
      <w:bookmarkStart w:id="1" w:name="_GoBack"/>
      <w:r>
        <w:rPr>
          <w:rFonts w:hint="eastAsia" w:ascii="Times New Roman" w:hAnsi="Times New Roman" w:cs="Times New Roman"/>
          <w:szCs w:val="32"/>
          <w:highlight w:val="none"/>
        </w:rPr>
        <w:t>旁经</w:t>
      </w:r>
      <w:bookmarkEnd w:id="1"/>
      <w:r>
        <w:rPr>
          <w:rFonts w:hint="eastAsia" w:ascii="Times New Roman" w:hAnsi="Times New Roman" w:cs="Times New Roman"/>
          <w:szCs w:val="32"/>
        </w:rPr>
        <w:t>营场所进行检查。该场所是一家废品</w:t>
      </w:r>
      <w:r>
        <w:rPr>
          <w:rFonts w:hint="eastAsia" w:ascii="Times New Roman" w:hAnsi="Times New Roman" w:cs="Times New Roman"/>
          <w:szCs w:val="32"/>
          <w:lang w:val="en-US" w:eastAsia="zh-CN"/>
        </w:rPr>
        <w:t>回收</w:t>
      </w:r>
      <w:r>
        <w:rPr>
          <w:rFonts w:hint="eastAsia" w:ascii="Times New Roman" w:hAnsi="Times New Roman" w:cs="Times New Roman"/>
          <w:szCs w:val="32"/>
        </w:rPr>
        <w:t>站，面积约700平方米，现场堆放有废金属、废塑胶，有电子秤1台，1名工作人员正在从事</w:t>
      </w:r>
      <w:r>
        <w:rPr>
          <w:rFonts w:hint="eastAsia" w:ascii="Times New Roman" w:hAnsi="Times New Roman" w:cs="Times New Roman"/>
          <w:szCs w:val="32"/>
          <w:lang w:val="en-US" w:eastAsia="zh-CN"/>
        </w:rPr>
        <w:t>废品</w:t>
      </w:r>
      <w:r>
        <w:rPr>
          <w:rFonts w:hint="eastAsia" w:ascii="Times New Roman" w:hAnsi="Times New Roman" w:cs="Times New Roman"/>
          <w:szCs w:val="32"/>
        </w:rPr>
        <w:t>回收经营。你未能出示</w:t>
      </w:r>
      <w:r>
        <w:rPr>
          <w:rFonts w:hint="eastAsia" w:ascii="Times New Roman" w:hAnsi="Times New Roman" w:cs="Times New Roman"/>
          <w:szCs w:val="32"/>
          <w:lang w:val="en-US" w:eastAsia="zh-CN"/>
        </w:rPr>
        <w:t>该场所</w:t>
      </w:r>
      <w:r>
        <w:rPr>
          <w:rFonts w:hint="eastAsia" w:ascii="Times New Roman" w:hAnsi="Times New Roman" w:cs="Times New Roman"/>
          <w:szCs w:val="32"/>
        </w:rPr>
        <w:t>《营业执照》接受检查。</w:t>
      </w:r>
    </w:p>
    <w:p w14:paraId="31C47796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经查明，你在未取得《营业执照》的情况下，自2025年2月中旬起擅自在上述场所从事废品回收经营，期间回收废品共6000元，还未售出，你未取得违法所得。</w:t>
      </w:r>
    </w:p>
    <w:p w14:paraId="1BDA8EF1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以上事实有《现场检查笔录》、现场检查相片、《责令改正通知书》及送达回证、《询问笔录》、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你的</w:t>
      </w:r>
      <w:r>
        <w:rPr>
          <w:rFonts w:hint="eastAsia" w:ascii="Times New Roman" w:hAnsi="Times New Roman" w:cs="Times New Roman"/>
          <w:szCs w:val="32"/>
        </w:rPr>
        <w:t>身份证复印件等证据证实。</w:t>
      </w:r>
    </w:p>
    <w:p w14:paraId="3AEACD9F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你无照从事废品回收经营，违反了《无证无照经营查处办法》第二条“任何单位或者个人不得违反法律、法规、国务院决定的规定，从事无证无照经营。”的规定。</w:t>
      </w:r>
    </w:p>
    <w:p w14:paraId="372E4EDA">
      <w:pPr>
        <w:wordWrap w:val="0"/>
        <w:spacing w:line="600" w:lineRule="exact"/>
        <w:ind w:firstLine="640" w:firstLineChars="200"/>
        <w:rPr>
          <w:rStyle w:val="7"/>
          <w:rFonts w:ascii="Times New Roman" w:hAnsi="Times New Roman"/>
          <w:sz w:val="32"/>
          <w:u w:color="auto"/>
        </w:rPr>
      </w:pPr>
      <w:r>
        <w:rPr>
          <w:rFonts w:hint="eastAsia" w:ascii="Times New Roman" w:hAnsi="Times New Roman" w:cs="Times New Roman"/>
          <w:szCs w:val="32"/>
        </w:rPr>
        <w:t>本单位已于2025年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eastAsia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26</w:t>
      </w:r>
      <w:r>
        <w:rPr>
          <w:rFonts w:hint="eastAsia" w:ascii="Times New Roman" w:hAnsi="Times New Roman" w:cs="Times New Roman"/>
          <w:szCs w:val="32"/>
        </w:rPr>
        <w:t>日告知你违法事实处罚依据和拟作出的处罚决定，并明确告知你有权进行陈述、申辩。对此，你未作陈述、申辩。该事实有《中山市三角镇人民政府行政处罚告知书》（粤中三角执罚告〔2025〕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297</w:t>
      </w:r>
      <w:r>
        <w:rPr>
          <w:rFonts w:hint="eastAsia" w:ascii="Times New Roman" w:hAnsi="Times New Roman" w:cs="Times New Roman"/>
          <w:szCs w:val="32"/>
        </w:rPr>
        <w:t>号）、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送达公告</w:t>
      </w:r>
      <w:r>
        <w:rPr>
          <w:rFonts w:hint="eastAsia" w:ascii="Times New Roman" w:hAnsi="Times New Roman" w:cs="Times New Roman"/>
          <w:szCs w:val="32"/>
        </w:rPr>
        <w:t>等材料为证。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依据</w:t>
      </w:r>
      <w:r>
        <w:rPr>
          <w:rStyle w:val="7"/>
          <w:rFonts w:ascii="Times New Roman" w:hAnsi="Times New Roman"/>
          <w:sz w:val="32"/>
          <w:u w:color="auto"/>
        </w:rPr>
        <w:t>《无证无照经营查处办法》第十三条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“</w:t>
      </w:r>
      <w:r>
        <w:rPr>
          <w:rStyle w:val="7"/>
          <w:rFonts w:ascii="Times New Roman" w:hAnsi="Times New Roman"/>
          <w:sz w:val="32"/>
          <w:u w:color="auto"/>
        </w:rPr>
        <w:t>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”</w:t>
      </w:r>
      <w:r>
        <w:rPr>
          <w:rStyle w:val="7"/>
          <w:rFonts w:ascii="Times New Roman" w:hAnsi="Times New Roman"/>
          <w:sz w:val="32"/>
          <w:u w:color="auto"/>
        </w:rPr>
        <w:t>的规定，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参照</w:t>
      </w:r>
      <w:r>
        <w:rPr>
          <w:rStyle w:val="7"/>
          <w:rFonts w:ascii="Times New Roman" w:hAnsi="Times New Roman"/>
          <w:sz w:val="32"/>
          <w:u w:color="auto"/>
        </w:rPr>
        <w:t>《广东省市场监督管理局行政处罚裁量权基准》第15序号，你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的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违法行为</w:t>
      </w:r>
      <w:r>
        <w:rPr>
          <w:rStyle w:val="7"/>
          <w:rFonts w:ascii="Times New Roman" w:hAnsi="Times New Roman"/>
          <w:sz w:val="32"/>
          <w:u w:color="auto"/>
        </w:rPr>
        <w:t>属于从轻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裁量</w:t>
      </w:r>
      <w:r>
        <w:rPr>
          <w:rStyle w:val="7"/>
          <w:rFonts w:ascii="Times New Roman" w:hAnsi="Times New Roman"/>
          <w:sz w:val="32"/>
          <w:u w:color="auto"/>
        </w:rPr>
        <w:t>档次。本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u w:color="auto"/>
        </w:rPr>
        <w:t>决定对你作出如下行政处罚：</w:t>
      </w:r>
    </w:p>
    <w:p w14:paraId="5CDF2AA5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Style w:val="7"/>
          <w:rFonts w:ascii="Times New Roman" w:hAnsi="Times New Roman"/>
          <w:sz w:val="32"/>
          <w:u w:color="auto"/>
        </w:rPr>
        <w:t>罚款人民币叁仟元整（¥3000）。</w:t>
      </w:r>
    </w:p>
    <w:p w14:paraId="37B837A2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 </w:t>
      </w:r>
    </w:p>
    <w:p w14:paraId="313B1639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4CA9C5D4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</w:t>
      </w:r>
      <w:r>
        <w:rPr>
          <w:rStyle w:val="7"/>
          <w:rFonts w:hint="eastAsia" w:ascii="Times New Roman" w:hAnsi="Times New Roman"/>
          <w:sz w:val="32"/>
          <w:szCs w:val="22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szCs w:val="22"/>
        </w:rPr>
        <w:t>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28172F4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778F7FB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358A0FAA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  <w:lang w:eastAsia="zh"/>
          <w:woUserID w:val="1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10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24 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04E90CFE"/>
    <w:rsid w:val="0EAD322F"/>
    <w:rsid w:val="1FA464BC"/>
    <w:rsid w:val="3E570712"/>
    <w:rsid w:val="72B44C4F"/>
    <w:rsid w:val="E93F1DE4"/>
    <w:rsid w:val="F6101905"/>
    <w:rsid w:val="FC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d9de9da6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bdbf7be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footer9dbe921d"/>
    <w:basedOn w:val="1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3">
    <w:name w:val="Normal6c607fa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Balloon Text36a4ea41"/>
    <w:basedOn w:val="10"/>
    <w:link w:val="11"/>
    <w:semiHidden/>
    <w:unhideWhenUsed/>
    <w:qFormat/>
    <w:uiPriority w:val="99"/>
    <w:rPr>
      <w:sz w:val="18"/>
      <w:szCs w:val="18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header7621d822"/>
    <w:basedOn w:val="13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7">
    <w:name w:val="annotation texte27a76e6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f0c47358"/>
    <w:semiHidden/>
    <w:unhideWhenUsed/>
    <w:qFormat/>
    <w:uiPriority w:val="1"/>
  </w:style>
  <w:style w:type="table" w:customStyle="1" w:styleId="21">
    <w:name w:val="Normal Table024b975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ab8cca4f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7cbc3ac9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b19926b2"/>
    <w:semiHidden/>
    <w:unhideWhenUsed/>
    <w:qFormat/>
    <w:uiPriority w:val="1"/>
  </w:style>
  <w:style w:type="table" w:customStyle="1" w:styleId="26">
    <w:name w:val="Normal Tablef882473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6c14b57e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6685155c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693e19e2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97c565e6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7126713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1d4ec0b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937</Words>
  <Characters>988</Characters>
  <Lines>9</Lines>
  <Paragraphs>2</Paragraphs>
  <TotalTime>0</TotalTime>
  <ScaleCrop>false</ScaleCrop>
  <LinksUpToDate>false</LinksUpToDate>
  <CharactersWithSpaces>1003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2022-07-15T23:40:00Z</dcterms:created>
  <dc:creator>MD_019027</dc:creator>
  <cp:lastModifiedBy>Administrator</cp:lastModifiedBy>
  <dcterms:modified xsi:type="dcterms:W3CDTF">2025-11-21T09:10:52Z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DF2425203B1BAAF21CBC1F69C0F1D001_43</vt:lpwstr>
  </property>
  <property fmtid="{D5CDD505-2E9C-101B-9397-08002B2CF9AE}" pid="4" name="KSOTemplateDocerSaveRecord">
    <vt:lpwstr>eyJoZGlkIjoiYzRjNmUxNTJmZDI1MDAyNGE4MjZlODAyMDhmMjZjZjgiLCJ1c2VySWQiOiIyNDEzNDczNzAifQ==</vt:lpwstr>
  </property>
</Properties>
</file>