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0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val="en-US" w:eastAsia="zh-CN"/>
        </w:rPr>
        <w:t>黄圃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镇</w:t>
      </w:r>
      <w:r>
        <w:rPr>
          <w:rFonts w:hint="eastAsia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  <w:lang w:eastAsia="zh-CN"/>
        </w:rPr>
        <w:t>黄子、卢柳珍</w:t>
      </w: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“工改工”宗地项目</w:t>
      </w:r>
    </w:p>
    <w:p w14:paraId="227D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/>
        <w:jc w:val="center"/>
        <w:textAlignment w:val="auto"/>
        <w:outlineLvl w:val="0"/>
        <w:rPr>
          <w:rFonts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sz w:val="44"/>
          <w:szCs w:val="44"/>
          <w:highlight w:val="none"/>
          <w:u w:val="none"/>
        </w:rPr>
        <w:t>“三旧”改造方案</w:t>
      </w:r>
    </w:p>
    <w:p w14:paraId="3591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924" w:firstLineChars="3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</w:p>
    <w:p w14:paraId="11290A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根据中山市城市更新（“三旧”改造）专项规划和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拟对位于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黄圃镇兴圃大道中135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的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黄子、卢柳珍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旧厂房用地进行改造，由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黄子、卢柳珍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</w:rPr>
        <w:t>自行改造，采取全面改造的改造方式。改造方案如下：</w:t>
      </w:r>
    </w:p>
    <w:p w14:paraId="64E6D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一、改造地块基本情况</w:t>
      </w:r>
    </w:p>
    <w:p w14:paraId="2CD56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（一）总体情况</w:t>
      </w:r>
    </w:p>
    <w:p w14:paraId="45BFF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改造地块位于黄圃镇兴圃大道中135号，北至三品纸制品包装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，南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中山市自然资源局第三分局，东至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村庄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，西至兴圃大道中，用地面积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.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6669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公顷（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6669.6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平方米，折合约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10.0044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亩）。</w:t>
      </w:r>
    </w:p>
    <w:p w14:paraId="7B922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（二）标图入库情况</w:t>
      </w:r>
    </w:p>
    <w:p w14:paraId="0B979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项目用地符合《关于印发&lt;“三旧”改造 标图入库工作指南&gt;的通知》(中山更新发〔2022〕17号)有关规定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正在办理标图入库工作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经初步审核，可纳入标图入库面积为0.6669公顷（6669.6平方米，折合约10.0044亩）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将全部纳入本次改造范围。</w:t>
      </w:r>
    </w:p>
    <w:p w14:paraId="35AB9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（三）权属情况</w:t>
      </w:r>
    </w:p>
    <w:p w14:paraId="25CA4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改造范围内全部属国有建设用地，土地用途为工业，改造涉及的土地已经确权、登记，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土地使用权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证号为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中府国用(2009)第010945号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土地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权利人黄子、卢柳珍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自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1998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月开始使用</w:t>
      </w:r>
      <w:r>
        <w:rPr>
          <w:rFonts w:hint="eastAsia" w:ascii="Times New Roman" w:hAnsi="Times New Roman" w:eastAsia="仿宋_GB2312" w:cs="Times New Roman"/>
          <w:color w:val="auto"/>
          <w:spacing w:val="-6"/>
          <w:sz w:val="32"/>
          <w:highlight w:val="none"/>
          <w:lang w:eastAsia="zh-CN"/>
        </w:rPr>
        <w:t>。</w:t>
      </w:r>
    </w:p>
    <w:p w14:paraId="63381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（四）土地利用现状情况</w:t>
      </w:r>
    </w:p>
    <w:p w14:paraId="070FC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“二调”、最新土地利用现状地类均为建设用地0.6669公顷（6669.6平方米，折合约10.0044亩）。改造范围不涉及整体利用的边角地、夹心地、插花地（下称“三地”）、其他用地、征地留用地、与原“三旧”用地置换的“三旧”用地或其他存量建设用地、使用原“三旧”用地复垦产生的规模或指标的非建设用地。</w:t>
      </w:r>
    </w:p>
    <w:p w14:paraId="4E0A0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改造地块现用途为工业，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</w:rPr>
        <w:t>改造范围内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有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栋建筑物，自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200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月开始使用，现有建筑面积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6500 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平方米，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其中有1500平方米已办理规划报建手续，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现状容积率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约1.0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，作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工业厂房和配套用房使用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。目前该地块尚未拆除建筑，改造前年产值为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2500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约250万元/亩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，年税收为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约8万元/亩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</w:rPr>
        <w:t>。</w:t>
      </w:r>
    </w:p>
    <w:p w14:paraId="72861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改造地块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未被认定为闲置，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不涉及到抵押、历史文化资源要素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val="en-US" w:eastAsia="zh-CN"/>
        </w:rPr>
        <w:t>、森林资源以及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eastAsia="zh-CN"/>
        </w:rPr>
        <w:t>土壤环境潜在监管地块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</w:rPr>
        <w:t>等情况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highlight w:val="none"/>
          <w:u w:val="none"/>
          <w:lang w:eastAsia="zh-CN"/>
        </w:rPr>
        <w:t>。</w:t>
      </w:r>
    </w:p>
    <w:p w14:paraId="233F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1"/>
        <w:rPr>
          <w:rFonts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color w:val="auto"/>
          <w:spacing w:val="-6"/>
          <w:sz w:val="32"/>
          <w:szCs w:val="32"/>
          <w:highlight w:val="none"/>
        </w:rPr>
        <w:t>（五）规划情况</w:t>
      </w:r>
    </w:p>
    <w:p w14:paraId="44E73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改造地块符合现行国土空间总体规划（2021-2035）、控制性详细规划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已纳入《中山市城市更新（“三旧”改造）专项规划（2020-2035年）》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。其中，在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总体规划中，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属城镇建设用地；在《中山市黄圃镇工业用地规划条件论证报告》（中府函〔2022〕275号）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类工业用地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0.5820公顷（5820.81平方米，折合约8.7312亩）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，规划容积率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.0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3.5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，建筑密度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35%-60%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，绿地率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10%-15%，生产性建筑高度≤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0米（特殊工艺除外），配套设施建筑高度≤100米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；防护绿地用地面积约0.0849公顷（848.79平方米，折合约1.2732亩）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。</w:t>
      </w:r>
    </w:p>
    <w:p w14:paraId="66FF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改造地块位于“三区三线”城镇开发边界内，不涉及永久基本农田、生态保护红线等管控要求。</w:t>
      </w:r>
    </w:p>
    <w:p w14:paraId="2B8F9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改造意愿情况</w:t>
      </w:r>
    </w:p>
    <w:p w14:paraId="724E1A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改造范围涉及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黄子、卢柳珍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个权利主体，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黄圃镇政府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已按照法律法规，就改造范围、土地现状、改造主体及拟改造情况等事项征询涉及所有权利人改造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意愿，同意将涉及土地、房屋纳入改造范围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3724A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三、改造主体及拟改造情况</w:t>
      </w:r>
    </w:p>
    <w:p w14:paraId="090D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根据有关规划要求，改造项目严格按照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国土空间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规划和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单元规划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管控要求实施建设。</w:t>
      </w:r>
    </w:p>
    <w:p w14:paraId="1959A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该改造项目属“工改工”宗地项目，拟采取权利人自主改造方式，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24"/>
          <w:highlight w:val="none"/>
          <w:u w:val="none"/>
          <w:lang w:eastAsia="zh-CN"/>
        </w:rPr>
        <w:t>黄子、卢柳珍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作为改造主体，实施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全面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改造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。改造后将用于</w:t>
      </w: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</w:rPr>
        <w:t>工业生产，作智能家电及智能制造的生产</w:t>
      </w:r>
      <w:r>
        <w:rPr>
          <w:rFonts w:hint="eastAsia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为主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</w:rPr>
        <w:t>在符合单元规划的基础上，容积率不小于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2.16</w:t>
      </w:r>
      <w:r>
        <w:rPr>
          <w:rFonts w:hint="default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-6"/>
          <w:sz w:val="32"/>
          <w:szCs w:val="24"/>
          <w:highlight w:val="none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总建筑面积不小于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14379.87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平方米，其中新建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计容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1437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9.87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平方米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无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不计容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</w:rPr>
        <w:t>建筑面积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），不保留原有建筑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。项目不申请分割销售。</w:t>
      </w:r>
    </w:p>
    <w:p w14:paraId="5AC5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highlight w:val="none"/>
          <w:lang w:val="en-US" w:eastAsia="zh-CN"/>
        </w:rPr>
        <w:t>项目相关情况符合《产业结构调整指导目录》《中山市“三线一单”生态环境分区管控方案》《中山市涉挥发性有机物项目环保管理规定》相关规定。</w:t>
      </w:r>
      <w:r>
        <w:rPr>
          <w:rFonts w:hint="eastAsia" w:ascii="仿宋_GB2312" w:hAnsi="仿宋_GB2312" w:eastAsia="仿宋_GB2312" w:cs="仿宋_GB2312"/>
          <w:sz w:val="32"/>
          <w:szCs w:val="32"/>
        </w:rPr>
        <w:t>改造后年产值将达到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6000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(折合600万元/亩），</w:t>
      </w:r>
      <w:r>
        <w:rPr>
          <w:rFonts w:hint="eastAsia" w:ascii="仿宋_GB2312" w:hAnsi="仿宋_GB2312" w:eastAsia="仿宋_GB2312" w:cs="仿宋_GB2312"/>
          <w:i w:val="0"/>
          <w:iCs w:val="0"/>
          <w:spacing w:val="-6"/>
          <w:kern w:val="0"/>
          <w:sz w:val="32"/>
          <w:szCs w:val="32"/>
          <w:u w:val="none"/>
        </w:rPr>
        <w:t>改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造后年税收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达到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</w:rPr>
        <w:t>万元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val="en-US" w:eastAsia="zh-CN"/>
        </w:rPr>
        <w:t>折合20万元/亩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0F1D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资金筹措</w:t>
      </w:r>
    </w:p>
    <w:p w14:paraId="20F63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改造主体拟投入资金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4001.8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万元，其中自有资金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银行借贷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2401.8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最终以实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际投入资金为准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lang w:eastAsia="zh-CN"/>
        </w:rPr>
        <w:t>）</w:t>
      </w:r>
    </w:p>
    <w:p w14:paraId="2D85CE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pacing w:val="-6"/>
          <w:kern w:val="0"/>
          <w:sz w:val="32"/>
          <w:szCs w:val="32"/>
          <w:highlight w:val="none"/>
        </w:rPr>
        <w:t>开发时序</w:t>
      </w:r>
    </w:p>
    <w:p w14:paraId="38FD8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592"/>
        <w:textAlignment w:val="auto"/>
        <w:outlineLvl w:val="9"/>
        <w:rPr>
          <w:rFonts w:hint="default" w:ascii="Times New Roman" w:hAnsi="Times New Roman" w:eastAsia="宋体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项目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</w:rPr>
        <w:t>开发时间为</w:t>
      </w:r>
      <w:r>
        <w:rPr>
          <w:rFonts w:hint="eastAsia" w:ascii="仿宋_GB2312" w:hAnsi="仿宋_GB2312" w:eastAsia="仿宋_GB2312" w:cs="仿宋_GB2312"/>
          <w:spacing w:val="-6"/>
          <w:sz w:val="32"/>
          <w:szCs w:val="24"/>
          <w:highlight w:val="none"/>
          <w:lang w:val="en-US" w:eastAsia="zh-CN"/>
        </w:rPr>
        <w:t>自方案批复之日起365天内动工，自动工之日起365天内竣工。</w:t>
      </w:r>
      <w:r>
        <w:rPr>
          <w:rFonts w:hint="eastAsia" w:ascii="仿宋_GB2312" w:hAnsi="仿宋_GB2312" w:eastAsia="仿宋_GB2312" w:cs="仿宋_GB2312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拟建计容建筑面积14379.87平方米</w:t>
      </w:r>
      <w:r>
        <w:rPr>
          <w:rFonts w:hint="eastAsia" w:ascii="仿宋_GB2312" w:hAnsi="仿宋_GB2312" w:eastAsia="仿宋_GB2312" w:cs="仿宋_GB2312"/>
          <w:spacing w:val="-6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0"/>
          <w:sz w:val="32"/>
          <w:szCs w:val="32"/>
          <w:highlight w:val="none"/>
          <w:lang w:val="en-US" w:eastAsia="zh-CN" w:bidi="ar-SA"/>
        </w:rPr>
        <w:t>主要实施工业厂房建设。</w:t>
      </w:r>
    </w:p>
    <w:p w14:paraId="7505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right="0" w:rightChars="0" w:firstLine="616" w:firstLineChars="200"/>
        <w:textAlignment w:val="auto"/>
        <w:outlineLvl w:val="0"/>
        <w:rPr>
          <w:rFonts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黑体"/>
          <w:color w:val="auto"/>
          <w:spacing w:val="-6"/>
          <w:kern w:val="0"/>
          <w:sz w:val="32"/>
          <w:szCs w:val="32"/>
          <w:highlight w:val="none"/>
        </w:rPr>
        <w:t>、实施监管</w:t>
      </w:r>
    </w:p>
    <w:p w14:paraId="0DBBD0E5">
      <w:pPr>
        <w:spacing w:line="240" w:lineRule="auto"/>
        <w:ind w:firstLine="616" w:firstLineChars="200"/>
        <w:rPr>
          <w:rFonts w:ascii="Times New Roman" w:hAnsi="Times New Roman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highlight w:val="none"/>
          <w:u w:val="none"/>
          <w:lang w:eastAsia="zh-CN"/>
        </w:rPr>
        <w:t>详见项目实施监管协议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9A1D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31213">
                          <w:pPr>
                            <w:pStyle w:val="7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31213">
                    <w:pPr>
                      <w:pStyle w:val="7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DAFBE"/>
    <w:multiLevelType w:val="singleLevel"/>
    <w:tmpl w:val="13CDAF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1CA8AD6"/>
    <w:multiLevelType w:val="singleLevel"/>
    <w:tmpl w:val="61CA8AD6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NjkyZWM2M2RlOGI4NGU0ZGFlYjViOGJhNzBhZWYifQ=="/>
  </w:docVars>
  <w:rsids>
    <w:rsidRoot w:val="00000000"/>
    <w:rsid w:val="002A5B0B"/>
    <w:rsid w:val="003702AF"/>
    <w:rsid w:val="00DE29F7"/>
    <w:rsid w:val="00E423AE"/>
    <w:rsid w:val="01B361CC"/>
    <w:rsid w:val="021D5110"/>
    <w:rsid w:val="02C9625F"/>
    <w:rsid w:val="031565E5"/>
    <w:rsid w:val="034C4DFD"/>
    <w:rsid w:val="03651F81"/>
    <w:rsid w:val="03B95D46"/>
    <w:rsid w:val="04484347"/>
    <w:rsid w:val="04B44530"/>
    <w:rsid w:val="04D42B5F"/>
    <w:rsid w:val="05427C8C"/>
    <w:rsid w:val="054B3BB1"/>
    <w:rsid w:val="05870A10"/>
    <w:rsid w:val="05A650F7"/>
    <w:rsid w:val="063C4668"/>
    <w:rsid w:val="067C069D"/>
    <w:rsid w:val="06AD3E4F"/>
    <w:rsid w:val="06E51481"/>
    <w:rsid w:val="071C754C"/>
    <w:rsid w:val="073A0BC5"/>
    <w:rsid w:val="073D6D3F"/>
    <w:rsid w:val="07BB3385"/>
    <w:rsid w:val="07DA2419"/>
    <w:rsid w:val="09235369"/>
    <w:rsid w:val="09311A6C"/>
    <w:rsid w:val="0A1B4924"/>
    <w:rsid w:val="0A232419"/>
    <w:rsid w:val="0A2A0DFE"/>
    <w:rsid w:val="0A592347"/>
    <w:rsid w:val="0AEA0F55"/>
    <w:rsid w:val="0B0A565B"/>
    <w:rsid w:val="0B202B66"/>
    <w:rsid w:val="0B2728AE"/>
    <w:rsid w:val="0BB96B3C"/>
    <w:rsid w:val="0C0E26EA"/>
    <w:rsid w:val="0C961313"/>
    <w:rsid w:val="0CA46D1C"/>
    <w:rsid w:val="0D385FEF"/>
    <w:rsid w:val="0D747CCF"/>
    <w:rsid w:val="0DA863CC"/>
    <w:rsid w:val="0DAA2102"/>
    <w:rsid w:val="0DB06593"/>
    <w:rsid w:val="0DC8259D"/>
    <w:rsid w:val="0DE876C3"/>
    <w:rsid w:val="0E880CEF"/>
    <w:rsid w:val="0EFF69C1"/>
    <w:rsid w:val="0F025DC4"/>
    <w:rsid w:val="0F5A35EC"/>
    <w:rsid w:val="0F6A233C"/>
    <w:rsid w:val="0F9A5255"/>
    <w:rsid w:val="0FAD261C"/>
    <w:rsid w:val="0FB53557"/>
    <w:rsid w:val="10364DB6"/>
    <w:rsid w:val="119A1FD8"/>
    <w:rsid w:val="119A3F7B"/>
    <w:rsid w:val="120D1A31"/>
    <w:rsid w:val="12532DCB"/>
    <w:rsid w:val="125E7697"/>
    <w:rsid w:val="12662B8C"/>
    <w:rsid w:val="12B33004"/>
    <w:rsid w:val="12B813FD"/>
    <w:rsid w:val="13223430"/>
    <w:rsid w:val="1324011C"/>
    <w:rsid w:val="138904DD"/>
    <w:rsid w:val="13C26E28"/>
    <w:rsid w:val="147D5CAB"/>
    <w:rsid w:val="14A41CC1"/>
    <w:rsid w:val="14D94B47"/>
    <w:rsid w:val="15056581"/>
    <w:rsid w:val="150B41E7"/>
    <w:rsid w:val="153F13EA"/>
    <w:rsid w:val="155E7294"/>
    <w:rsid w:val="15681490"/>
    <w:rsid w:val="15DA6FC5"/>
    <w:rsid w:val="15F1381F"/>
    <w:rsid w:val="15F87315"/>
    <w:rsid w:val="15FD48CE"/>
    <w:rsid w:val="168A1345"/>
    <w:rsid w:val="16BC7588"/>
    <w:rsid w:val="1851735A"/>
    <w:rsid w:val="188812C9"/>
    <w:rsid w:val="1A1109D3"/>
    <w:rsid w:val="1A420645"/>
    <w:rsid w:val="1A4361BF"/>
    <w:rsid w:val="1ABC20EB"/>
    <w:rsid w:val="1B8448F8"/>
    <w:rsid w:val="1BAF6B42"/>
    <w:rsid w:val="1C0074A0"/>
    <w:rsid w:val="1C1C5327"/>
    <w:rsid w:val="1C42615F"/>
    <w:rsid w:val="1C625023"/>
    <w:rsid w:val="1CBA22EF"/>
    <w:rsid w:val="1CEB627D"/>
    <w:rsid w:val="1D33464C"/>
    <w:rsid w:val="1D8557FE"/>
    <w:rsid w:val="1D857A7E"/>
    <w:rsid w:val="1DC0365D"/>
    <w:rsid w:val="1DF30269"/>
    <w:rsid w:val="1E0B5CA4"/>
    <w:rsid w:val="1E444F3C"/>
    <w:rsid w:val="1F205F11"/>
    <w:rsid w:val="1FAE535E"/>
    <w:rsid w:val="1FB442AF"/>
    <w:rsid w:val="1FF2321C"/>
    <w:rsid w:val="20883312"/>
    <w:rsid w:val="20C26BB0"/>
    <w:rsid w:val="210A089E"/>
    <w:rsid w:val="213451A7"/>
    <w:rsid w:val="21D13E07"/>
    <w:rsid w:val="21EB07A6"/>
    <w:rsid w:val="22986655"/>
    <w:rsid w:val="22E41037"/>
    <w:rsid w:val="230C509A"/>
    <w:rsid w:val="234772E6"/>
    <w:rsid w:val="23BF0FAD"/>
    <w:rsid w:val="23E10025"/>
    <w:rsid w:val="24CA0D3F"/>
    <w:rsid w:val="24DA7642"/>
    <w:rsid w:val="252047D7"/>
    <w:rsid w:val="25662AE5"/>
    <w:rsid w:val="258E05F4"/>
    <w:rsid w:val="2596578B"/>
    <w:rsid w:val="25AB17E9"/>
    <w:rsid w:val="26011BF7"/>
    <w:rsid w:val="26474157"/>
    <w:rsid w:val="26926350"/>
    <w:rsid w:val="26956589"/>
    <w:rsid w:val="26AA1410"/>
    <w:rsid w:val="271B299E"/>
    <w:rsid w:val="273307C3"/>
    <w:rsid w:val="27FF60A6"/>
    <w:rsid w:val="280B7394"/>
    <w:rsid w:val="28C02DD0"/>
    <w:rsid w:val="28D3096B"/>
    <w:rsid w:val="28F8523B"/>
    <w:rsid w:val="29360438"/>
    <w:rsid w:val="29B94EF3"/>
    <w:rsid w:val="29EA31D2"/>
    <w:rsid w:val="2A1239F9"/>
    <w:rsid w:val="2A4C0AAB"/>
    <w:rsid w:val="2A5F263D"/>
    <w:rsid w:val="2A832706"/>
    <w:rsid w:val="2A9B0C80"/>
    <w:rsid w:val="2AB2195C"/>
    <w:rsid w:val="2B6A6B4B"/>
    <w:rsid w:val="2BA2397D"/>
    <w:rsid w:val="2BD248FA"/>
    <w:rsid w:val="2BDA699A"/>
    <w:rsid w:val="2C036956"/>
    <w:rsid w:val="2C831CFB"/>
    <w:rsid w:val="2D6A3D37"/>
    <w:rsid w:val="2D74087F"/>
    <w:rsid w:val="2DBB478F"/>
    <w:rsid w:val="2DFE6167"/>
    <w:rsid w:val="2E3016F7"/>
    <w:rsid w:val="2E4E6207"/>
    <w:rsid w:val="2E655BC7"/>
    <w:rsid w:val="2E873191"/>
    <w:rsid w:val="2EA55CB5"/>
    <w:rsid w:val="2EF577A0"/>
    <w:rsid w:val="2F1F509D"/>
    <w:rsid w:val="2F2C6C85"/>
    <w:rsid w:val="2F5064AC"/>
    <w:rsid w:val="2F8F3565"/>
    <w:rsid w:val="2F954AA7"/>
    <w:rsid w:val="310C0D96"/>
    <w:rsid w:val="31142ADE"/>
    <w:rsid w:val="31685CA5"/>
    <w:rsid w:val="31940E9D"/>
    <w:rsid w:val="31F06BEE"/>
    <w:rsid w:val="32072948"/>
    <w:rsid w:val="322D097A"/>
    <w:rsid w:val="329C6B30"/>
    <w:rsid w:val="33090A4C"/>
    <w:rsid w:val="331D7A9E"/>
    <w:rsid w:val="337F6C43"/>
    <w:rsid w:val="338D69D1"/>
    <w:rsid w:val="33A75AD0"/>
    <w:rsid w:val="33A930DF"/>
    <w:rsid w:val="347A34A3"/>
    <w:rsid w:val="34B166F0"/>
    <w:rsid w:val="350B0489"/>
    <w:rsid w:val="352914C3"/>
    <w:rsid w:val="35681994"/>
    <w:rsid w:val="35BC534C"/>
    <w:rsid w:val="35C267C1"/>
    <w:rsid w:val="36186149"/>
    <w:rsid w:val="36B90072"/>
    <w:rsid w:val="36DA740A"/>
    <w:rsid w:val="36F51338"/>
    <w:rsid w:val="36FF649E"/>
    <w:rsid w:val="372739B5"/>
    <w:rsid w:val="372E5DD5"/>
    <w:rsid w:val="37EE6BCA"/>
    <w:rsid w:val="38A73F51"/>
    <w:rsid w:val="38F560FF"/>
    <w:rsid w:val="399860D0"/>
    <w:rsid w:val="39DC6E61"/>
    <w:rsid w:val="3A020F56"/>
    <w:rsid w:val="3A055696"/>
    <w:rsid w:val="3AC455FA"/>
    <w:rsid w:val="3B4B3764"/>
    <w:rsid w:val="3BC177AB"/>
    <w:rsid w:val="3C2D2E8F"/>
    <w:rsid w:val="3C8A7F52"/>
    <w:rsid w:val="3CB40CE3"/>
    <w:rsid w:val="3CBA2A46"/>
    <w:rsid w:val="3D1C5A2A"/>
    <w:rsid w:val="3D31115C"/>
    <w:rsid w:val="3DF5365F"/>
    <w:rsid w:val="3ED80945"/>
    <w:rsid w:val="3F861F3F"/>
    <w:rsid w:val="3F95628E"/>
    <w:rsid w:val="3FB36E6D"/>
    <w:rsid w:val="3FDD1D5A"/>
    <w:rsid w:val="3FFD2107"/>
    <w:rsid w:val="401F3F39"/>
    <w:rsid w:val="40365855"/>
    <w:rsid w:val="406F2976"/>
    <w:rsid w:val="40783FFD"/>
    <w:rsid w:val="407D2724"/>
    <w:rsid w:val="40B36613"/>
    <w:rsid w:val="40B90D30"/>
    <w:rsid w:val="40D2542F"/>
    <w:rsid w:val="40E65973"/>
    <w:rsid w:val="40EF0320"/>
    <w:rsid w:val="40F82219"/>
    <w:rsid w:val="414C4638"/>
    <w:rsid w:val="41A236B8"/>
    <w:rsid w:val="422501E6"/>
    <w:rsid w:val="42AB51E8"/>
    <w:rsid w:val="43383798"/>
    <w:rsid w:val="439A05A2"/>
    <w:rsid w:val="43EB2644"/>
    <w:rsid w:val="44184D69"/>
    <w:rsid w:val="44592DAB"/>
    <w:rsid w:val="4471176E"/>
    <w:rsid w:val="44FB27CE"/>
    <w:rsid w:val="45037B36"/>
    <w:rsid w:val="45191665"/>
    <w:rsid w:val="452A411E"/>
    <w:rsid w:val="45564EDD"/>
    <w:rsid w:val="455A5197"/>
    <w:rsid w:val="457F79AB"/>
    <w:rsid w:val="45A05D9C"/>
    <w:rsid w:val="461646BF"/>
    <w:rsid w:val="46550474"/>
    <w:rsid w:val="46825B96"/>
    <w:rsid w:val="4689195C"/>
    <w:rsid w:val="469E4BCC"/>
    <w:rsid w:val="47151778"/>
    <w:rsid w:val="47507FEA"/>
    <w:rsid w:val="47CD0723"/>
    <w:rsid w:val="47DD56DF"/>
    <w:rsid w:val="47E21292"/>
    <w:rsid w:val="488940B5"/>
    <w:rsid w:val="48E7151B"/>
    <w:rsid w:val="49A012CA"/>
    <w:rsid w:val="49E81953"/>
    <w:rsid w:val="4B0572BF"/>
    <w:rsid w:val="4B435352"/>
    <w:rsid w:val="4C3847FB"/>
    <w:rsid w:val="4CA61634"/>
    <w:rsid w:val="4D3075B3"/>
    <w:rsid w:val="4D3220A0"/>
    <w:rsid w:val="4D3740CD"/>
    <w:rsid w:val="4DB20A2B"/>
    <w:rsid w:val="4EE07A4C"/>
    <w:rsid w:val="4F402876"/>
    <w:rsid w:val="4FB61A39"/>
    <w:rsid w:val="4FFD4BCF"/>
    <w:rsid w:val="50136B9E"/>
    <w:rsid w:val="50151DD1"/>
    <w:rsid w:val="518A5153"/>
    <w:rsid w:val="51EA095B"/>
    <w:rsid w:val="53200921"/>
    <w:rsid w:val="53335E7F"/>
    <w:rsid w:val="535E16AC"/>
    <w:rsid w:val="538E7C8A"/>
    <w:rsid w:val="53956375"/>
    <w:rsid w:val="54556A26"/>
    <w:rsid w:val="54597C98"/>
    <w:rsid w:val="54D813C5"/>
    <w:rsid w:val="560F078A"/>
    <w:rsid w:val="56EC2648"/>
    <w:rsid w:val="57601771"/>
    <w:rsid w:val="576B2927"/>
    <w:rsid w:val="579F1884"/>
    <w:rsid w:val="58B51802"/>
    <w:rsid w:val="58E92FC0"/>
    <w:rsid w:val="595D05EE"/>
    <w:rsid w:val="5975604F"/>
    <w:rsid w:val="59874BEF"/>
    <w:rsid w:val="59D80078"/>
    <w:rsid w:val="5A1157C7"/>
    <w:rsid w:val="5A762D0A"/>
    <w:rsid w:val="5A813DB9"/>
    <w:rsid w:val="5AEA1BB9"/>
    <w:rsid w:val="5B897E63"/>
    <w:rsid w:val="5B8F2ED9"/>
    <w:rsid w:val="5C053D49"/>
    <w:rsid w:val="5C122925"/>
    <w:rsid w:val="5C207B33"/>
    <w:rsid w:val="5C9B2B9D"/>
    <w:rsid w:val="5CBB3D0E"/>
    <w:rsid w:val="5CBD0043"/>
    <w:rsid w:val="5D0C39D9"/>
    <w:rsid w:val="5D2D2508"/>
    <w:rsid w:val="5D510CFE"/>
    <w:rsid w:val="5D641438"/>
    <w:rsid w:val="5DA110B8"/>
    <w:rsid w:val="5DDB2D07"/>
    <w:rsid w:val="5E0C1F9D"/>
    <w:rsid w:val="5EDC2F45"/>
    <w:rsid w:val="5F07419D"/>
    <w:rsid w:val="5F2C4CA8"/>
    <w:rsid w:val="5F4851C3"/>
    <w:rsid w:val="5F8846D0"/>
    <w:rsid w:val="5F952235"/>
    <w:rsid w:val="5FA46DEB"/>
    <w:rsid w:val="5FAA04E8"/>
    <w:rsid w:val="60DF09E1"/>
    <w:rsid w:val="61052538"/>
    <w:rsid w:val="6321792E"/>
    <w:rsid w:val="642761C5"/>
    <w:rsid w:val="65020182"/>
    <w:rsid w:val="656711BB"/>
    <w:rsid w:val="65F91999"/>
    <w:rsid w:val="662D7DCA"/>
    <w:rsid w:val="674E07D4"/>
    <w:rsid w:val="67B84CED"/>
    <w:rsid w:val="680107B1"/>
    <w:rsid w:val="68184E08"/>
    <w:rsid w:val="685B5B55"/>
    <w:rsid w:val="68A40908"/>
    <w:rsid w:val="68DA0368"/>
    <w:rsid w:val="69D92947"/>
    <w:rsid w:val="6A232DB9"/>
    <w:rsid w:val="6A7E488B"/>
    <w:rsid w:val="6AC83091"/>
    <w:rsid w:val="6AD67A2E"/>
    <w:rsid w:val="6AF57EA4"/>
    <w:rsid w:val="6BE20961"/>
    <w:rsid w:val="6BE23F94"/>
    <w:rsid w:val="6C262F44"/>
    <w:rsid w:val="6D490641"/>
    <w:rsid w:val="6E2A2A50"/>
    <w:rsid w:val="6EF633CC"/>
    <w:rsid w:val="6F2C5D43"/>
    <w:rsid w:val="6F4F3476"/>
    <w:rsid w:val="70207B6E"/>
    <w:rsid w:val="705E3076"/>
    <w:rsid w:val="709611FE"/>
    <w:rsid w:val="70B4366E"/>
    <w:rsid w:val="70DA2C14"/>
    <w:rsid w:val="7113031F"/>
    <w:rsid w:val="71C706DF"/>
    <w:rsid w:val="71D376AB"/>
    <w:rsid w:val="72B0706C"/>
    <w:rsid w:val="7303749F"/>
    <w:rsid w:val="730E25AE"/>
    <w:rsid w:val="73424581"/>
    <w:rsid w:val="73D02A4A"/>
    <w:rsid w:val="73E81B1D"/>
    <w:rsid w:val="73E97B4F"/>
    <w:rsid w:val="73F66E69"/>
    <w:rsid w:val="741B5617"/>
    <w:rsid w:val="743D707D"/>
    <w:rsid w:val="7444735E"/>
    <w:rsid w:val="74707605"/>
    <w:rsid w:val="74AA048A"/>
    <w:rsid w:val="74B37FAD"/>
    <w:rsid w:val="74B72256"/>
    <w:rsid w:val="74C4399D"/>
    <w:rsid w:val="74CF346D"/>
    <w:rsid w:val="756B3685"/>
    <w:rsid w:val="75EC3788"/>
    <w:rsid w:val="76001B29"/>
    <w:rsid w:val="76112556"/>
    <w:rsid w:val="76156193"/>
    <w:rsid w:val="76CB4D43"/>
    <w:rsid w:val="76F554D6"/>
    <w:rsid w:val="771341AD"/>
    <w:rsid w:val="77606F01"/>
    <w:rsid w:val="778F480C"/>
    <w:rsid w:val="77BB25D6"/>
    <w:rsid w:val="77D4405B"/>
    <w:rsid w:val="77F9379C"/>
    <w:rsid w:val="78970D25"/>
    <w:rsid w:val="78E5641A"/>
    <w:rsid w:val="78EB4316"/>
    <w:rsid w:val="78EE5DB5"/>
    <w:rsid w:val="78F700D0"/>
    <w:rsid w:val="78F77970"/>
    <w:rsid w:val="7A5F211A"/>
    <w:rsid w:val="7A651C7D"/>
    <w:rsid w:val="7A6675BE"/>
    <w:rsid w:val="7B1228E5"/>
    <w:rsid w:val="7B733A90"/>
    <w:rsid w:val="7B861030"/>
    <w:rsid w:val="7BBC3ACD"/>
    <w:rsid w:val="7BC44416"/>
    <w:rsid w:val="7C20673D"/>
    <w:rsid w:val="7C86235A"/>
    <w:rsid w:val="7D1D472F"/>
    <w:rsid w:val="7D912C27"/>
    <w:rsid w:val="7D9F4904"/>
    <w:rsid w:val="7E6174E6"/>
    <w:rsid w:val="7E706F04"/>
    <w:rsid w:val="7F6F0306"/>
    <w:rsid w:val="7FBC52AE"/>
    <w:rsid w:val="7FBD0EEA"/>
    <w:rsid w:val="7FF9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unhideWhenUsed/>
    <w:qFormat/>
    <w:uiPriority w:val="99"/>
    <w:pPr>
      <w:widowControl/>
      <w:spacing w:before="120" w:after="100" w:afterAutospacing="1"/>
    </w:pPr>
    <w:rPr>
      <w:rFonts w:ascii="Arial" w:hAnsi="Arial" w:eastAsia="宋体" w:cs="Arial"/>
      <w:sz w:val="24"/>
      <w:szCs w:val="24"/>
      <w:lang w:bidi="gu-I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 2"/>
    <w:basedOn w:val="1"/>
    <w:qFormat/>
    <w:uiPriority w:val="0"/>
    <w:pPr>
      <w:ind w:firstLine="480"/>
    </w:pPr>
    <w:rPr>
      <w:rFonts w:ascii="宋体" w:hAnsi="宋体"/>
      <w:color w:val="00000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2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1514</Words>
  <Characters>1725</Characters>
  <Lines>0</Lines>
  <Paragraphs>0</Paragraphs>
  <TotalTime>1</TotalTime>
  <ScaleCrop>false</ScaleCrop>
  <LinksUpToDate>false</LinksUpToDate>
  <CharactersWithSpaces>1727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2022-10-09T03:17:00Z</dcterms:created>
  <dc:creator>Administrator</dc:creator>
  <cp:lastModifiedBy>Rex</cp:lastModifiedBy>
  <cp:lastPrinted>2022-11-07T05:14:00Z</cp:lastPrinted>
  <dcterms:modified xsi:type="dcterms:W3CDTF">2025-07-09T01:14:24Z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5B1C1F67BC954DF0B0F3020C3C08D786_13</vt:lpwstr>
  </property>
  <property fmtid="{D5CDD505-2E9C-101B-9397-08002B2CF9AE}" pid="4" name="KSOTemplateDocerSaveRecord">
    <vt:lpwstr>eyJoZGlkIjoiOTkzNDdmNWI2M2ZkZTkxMWQ5NGVlYTEzZGQzNTJmNzMiLCJ1c2VySWQiOiIxOTczNjA5NzUifQ==</vt:lpwstr>
  </property>
</Properties>
</file>