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D23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附件2：</w:t>
      </w:r>
    </w:p>
    <w:p w14:paraId="039B88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color w:val="000000"/>
          <w:sz w:val="44"/>
          <w:szCs w:val="44"/>
          <w:lang w:val="en-US" w:eastAsia="zh-CN"/>
        </w:rPr>
        <w:t>面试考生须知</w:t>
      </w:r>
    </w:p>
    <w:p w14:paraId="1790D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000000"/>
        </w:rPr>
      </w:pPr>
    </w:p>
    <w:p w14:paraId="19F79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考生须按照公布的面试时间与考场安排，在面试当天开考前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分钟凭本人笔试准考证和有效身份证到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指定</w:t>
      </w:r>
      <w:r>
        <w:rPr>
          <w:rFonts w:hint="eastAsia" w:ascii="仿宋_GB2312" w:hAnsi="仿宋_GB2312" w:eastAsia="仿宋_GB2312" w:cs="仿宋_GB2312"/>
          <w:sz w:val="32"/>
          <w:szCs w:val="32"/>
        </w:rPr>
        <w:t>候考室报到，参加面试抽签。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考生所携带的通讯工具和音频、视频发射、接收设备须关闭后交工作人员统一保管、考完离场时领回。凡发现将上述各种设备带至座位的，按有关规定处理。</w:t>
      </w:r>
    </w:p>
    <w:p w14:paraId="2111D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考生未能准时报到的，按自动放弃面试资格处理；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证件携带不齐的，取消面试资格。 </w:t>
      </w:r>
    </w:p>
    <w:p w14:paraId="5EF38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考生不得穿、佩戴本系统或单位统一制发的服装、徽章参加面试。 </w:t>
      </w:r>
    </w:p>
    <w:p w14:paraId="0351C2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四、考生到达候考室后，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工作人员将组织抽签，决定面试考生的先后顺序，考生应按抽签确定的面试顺序进行面试。</w:t>
      </w:r>
    </w:p>
    <w:p w14:paraId="355E9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面试开始后，工作人员按抽签顺序逐一引导考生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。候考考生须在候考室静候，不得喧哗、不得交头接耳、不得影响他人，应服从工作人员的管理。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 </w:t>
      </w:r>
    </w:p>
    <w:p w14:paraId="76254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考生必须以普通话回答评委提问。在面试中，应严格按照评委的指令回答问题，不得暗示或透露个人信息。考生对评委的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指示</w:t>
      </w:r>
      <w:r>
        <w:rPr>
          <w:rFonts w:hint="eastAsia" w:ascii="仿宋_GB2312" w:hAnsi="仿宋_GB2312" w:eastAsia="仿宋_GB2312" w:cs="仿宋_GB2312"/>
          <w:sz w:val="32"/>
          <w:szCs w:val="32"/>
        </w:rPr>
        <w:t>不清楚的，可要求评委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重复一次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。考生须服从评委对自己的成绩评定，不得要求评委加分、复试或复查。</w:t>
      </w:r>
    </w:p>
    <w:p w14:paraId="37481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面试结束后，考生到候分室等候，待面试成绩统计完毕，签收面试成绩回执后离开考场。</w:t>
      </w:r>
    </w:p>
    <w:p w14:paraId="4A42F5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考生面试完毕取得成绩回执后，应立即离开考场，不得在考场附近逗留、不得回到候考室。</w:t>
      </w:r>
    </w:p>
    <w:p w14:paraId="3F7AC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九、考生应接受现场工作人员的管理，对违反面试规定的，将按照有关规定严肃处理。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CF4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C8040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2C8040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50A81"/>
    <w:rsid w:val="1F987E4B"/>
    <w:rsid w:val="667F482F"/>
    <w:rsid w:val="7AD5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中山市黄圃镇人民政府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2025-06-10T02:43:00Z</dcterms:created>
  <dc:creator>Administrator</dc:creator>
  <cp:lastModifiedBy>Administrator</cp:lastModifiedBy>
  <dcterms:modified xsi:type="dcterms:W3CDTF">2025-06-10T03:26:35Z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8AFD38CC88614A808F5714D3B1F99F2C_11</vt:lpwstr>
  </property>
</Properties>
</file>