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6813">
      <w:pPr>
        <w:pStyle w:val="16"/>
      </w:pPr>
    </w:p>
    <w:p w14:paraId="7EF07876">
      <w:pPr>
        <w:ind w:firstLine="640"/>
      </w:pPr>
    </w:p>
    <w:p w14:paraId="38245F32">
      <w:pPr>
        <w:ind w:firstLine="640"/>
      </w:pPr>
    </w:p>
    <w:p w14:paraId="164E4B78">
      <w:pPr>
        <w:ind w:firstLine="640"/>
      </w:pPr>
    </w:p>
    <w:p w14:paraId="461CF8A4">
      <w:pPr>
        <w:pStyle w:val="16"/>
        <w:spacing w:line="276" w:lineRule="auto"/>
      </w:pPr>
      <w:r>
        <w:rPr>
          <w:rFonts w:hint="eastAsia"/>
          <w:lang w:val="en-US" w:eastAsia="zh-CN"/>
        </w:rPr>
        <w:t>2025年</w:t>
      </w:r>
      <w:r>
        <w:rPr>
          <w:rFonts w:hint="eastAsia"/>
        </w:rPr>
        <w:t>中山市中小企业数字化转型城市试点</w:t>
      </w:r>
      <w:r>
        <w:br w:type="textWrapping"/>
      </w:r>
      <w:r>
        <w:rPr>
          <w:rFonts w:hint="eastAsia"/>
        </w:rPr>
        <w:t>咨询诊断及成效评估</w:t>
      </w:r>
      <w:r>
        <w:rPr>
          <w:rFonts w:hint="eastAsia"/>
          <w:lang w:eastAsia="zh"/>
          <w:woUserID w:val="1"/>
        </w:rPr>
        <w:t>项目入库</w:t>
      </w:r>
      <w:r>
        <w:rPr>
          <w:rFonts w:hint="eastAsia"/>
        </w:rPr>
        <w:t>申报书</w:t>
      </w:r>
    </w:p>
    <w:p w14:paraId="1B0089F7">
      <w:pPr>
        <w:ind w:firstLine="0" w:firstLineChars="0"/>
        <w:jc w:val="center"/>
        <w:rPr>
          <w:rFonts w:ascii="楷体_GB2312" w:eastAsia="楷体_GB2312"/>
        </w:rPr>
      </w:pPr>
      <w:r>
        <w:rPr>
          <w:rFonts w:hint="eastAsia" w:ascii="楷体_GB2312" w:eastAsia="楷体_GB2312"/>
        </w:rPr>
        <w:t>（模板）</w:t>
      </w:r>
    </w:p>
    <w:p w14:paraId="09B650AE">
      <w:pPr>
        <w:ind w:firstLine="640"/>
      </w:pPr>
    </w:p>
    <w:p w14:paraId="4EAE08D2">
      <w:pPr>
        <w:ind w:firstLine="640"/>
      </w:pPr>
    </w:p>
    <w:p w14:paraId="3BC32EA7">
      <w:pPr>
        <w:ind w:firstLine="640"/>
      </w:pPr>
    </w:p>
    <w:p w14:paraId="58398AEF">
      <w:pPr>
        <w:ind w:firstLine="640"/>
      </w:pPr>
    </w:p>
    <w:p w14:paraId="72A16CC3">
      <w:pPr>
        <w:ind w:firstLine="640"/>
        <w:rPr>
          <w:u w:val="single"/>
        </w:rPr>
      </w:pPr>
      <w:r>
        <w:rPr>
          <w:rFonts w:hint="eastAsia"/>
        </w:rPr>
        <w:t>申报单位：</w:t>
      </w:r>
      <w:r>
        <w:rPr>
          <w:rFonts w:hint="eastAsia"/>
          <w:u w:val="single"/>
        </w:rPr>
        <w:t xml:space="preserve">                       </w:t>
      </w:r>
      <w:r>
        <w:rPr>
          <w:rFonts w:hint="eastAsia"/>
          <w:u w:val="single"/>
          <w:lang w:eastAsia="zh-CN"/>
        </w:rPr>
        <w:t>（盖章）</w:t>
      </w:r>
      <w:r>
        <w:rPr>
          <w:rFonts w:hint="eastAsia"/>
          <w:u w:val="single"/>
        </w:rPr>
        <w:t xml:space="preserve">  </w:t>
      </w:r>
    </w:p>
    <w:p w14:paraId="66E4688E">
      <w:pPr>
        <w:ind w:firstLine="640"/>
      </w:pPr>
      <w:r>
        <w:rPr>
          <w:rFonts w:hint="eastAsia"/>
        </w:rPr>
        <w:t>联系人及电话：</w:t>
      </w:r>
      <w:r>
        <w:rPr>
          <w:rFonts w:hint="eastAsia"/>
          <w:u w:val="single"/>
        </w:rPr>
        <w:t xml:space="preserve">                               </w:t>
      </w:r>
    </w:p>
    <w:p w14:paraId="2CF51662">
      <w:pPr>
        <w:ind w:firstLine="640"/>
      </w:pPr>
    </w:p>
    <w:p w14:paraId="59171960">
      <w:pPr>
        <w:ind w:firstLine="640"/>
      </w:pPr>
    </w:p>
    <w:p w14:paraId="0ABDD4F8">
      <w:pPr>
        <w:ind w:firstLine="640"/>
      </w:pPr>
    </w:p>
    <w:p w14:paraId="6854B357">
      <w:pPr>
        <w:ind w:firstLine="640"/>
      </w:pPr>
    </w:p>
    <w:p w14:paraId="7C739B6A">
      <w:pPr>
        <w:ind w:firstLine="0" w:firstLineChars="0"/>
        <w:jc w:val="center"/>
      </w:pPr>
      <w:r>
        <w:rPr>
          <w:rFonts w:hint="eastAsia"/>
        </w:rPr>
        <w:t>二零二</w:t>
      </w:r>
      <w:r>
        <w:rPr>
          <w:rFonts w:hint="eastAsia"/>
          <w:lang w:eastAsia="zh-CN"/>
        </w:rPr>
        <w:t>五</w:t>
      </w:r>
      <w:r>
        <w:rPr>
          <w:rFonts w:hint="eastAsia"/>
        </w:rPr>
        <w:t>年</w:t>
      </w:r>
    </w:p>
    <w:p w14:paraId="5A36CBE9">
      <w:pPr>
        <w:widowControl/>
        <w:adjustRightInd/>
        <w:snapToGrid/>
        <w:spacing w:line="240" w:lineRule="auto"/>
        <w:ind w:firstLine="0" w:firstLineChars="0"/>
        <w:jc w:val="left"/>
      </w:pPr>
      <w:r>
        <w:br w:type="page"/>
      </w:r>
    </w:p>
    <w:p w14:paraId="72D5DE82">
      <w:pPr>
        <w:adjustRightInd/>
        <w:snapToGrid/>
        <w:ind w:firstLine="0" w:firstLineChars="0"/>
        <w:jc w:val="center"/>
        <w:rPr>
          <w:rFonts w:ascii="Times New Roman" w:eastAsia="黑体" w:cs="Times New Roman"/>
          <w:color w:val="000000"/>
          <w:sz w:val="44"/>
          <w:szCs w:val="44"/>
        </w:rPr>
      </w:pPr>
      <w:r>
        <w:rPr>
          <w:rFonts w:ascii="Times New Roman" w:eastAsia="黑体" w:cs="Times New Roman"/>
          <w:color w:val="000000"/>
          <w:sz w:val="44"/>
          <w:szCs w:val="44"/>
        </w:rPr>
        <w:t>填 报 须 知</w:t>
      </w:r>
    </w:p>
    <w:p w14:paraId="58784039">
      <w:pPr>
        <w:ind w:firstLine="640"/>
        <w:rPr>
          <w:rFonts w:ascii="Times New Roman" w:eastAsia="黑体" w:cs="Times New Roman"/>
          <w:color w:val="000000"/>
        </w:rPr>
      </w:pPr>
    </w:p>
    <w:p w14:paraId="38E2F56F">
      <w:pPr>
        <w:ind w:firstLine="640"/>
        <w:rPr>
          <w:rFonts w:ascii="Times New Roman" w:cs="Times New Roman"/>
          <w:color w:val="000000"/>
          <w:szCs w:val="21"/>
        </w:rPr>
      </w:pPr>
      <w:r>
        <w:rPr>
          <w:rFonts w:ascii="Times New Roman" w:cs="Times New Roman"/>
          <w:color w:val="000000"/>
          <w:szCs w:val="21"/>
        </w:rPr>
        <w:t>一、申报单位应仔细阅读遴选通知的有关说明，如实、详细地填写每一部分内容。</w:t>
      </w:r>
    </w:p>
    <w:p w14:paraId="5F229199">
      <w:pPr>
        <w:adjustRightInd/>
        <w:snapToGrid/>
        <w:ind w:firstLine="640"/>
        <w:rPr>
          <w:rFonts w:ascii="Times New Roman" w:cs="Times New Roman"/>
          <w:color w:val="000000"/>
        </w:rPr>
      </w:pPr>
      <w:r>
        <w:rPr>
          <w:rFonts w:ascii="Times New Roman" w:cs="Times New Roman"/>
          <w:bCs/>
          <w:color w:val="000000"/>
          <w:szCs w:val="21"/>
        </w:rPr>
        <w:t>二、单位名称应填写全称。</w:t>
      </w:r>
    </w:p>
    <w:p w14:paraId="5CF910F0">
      <w:pPr>
        <w:adjustRightInd/>
        <w:snapToGrid/>
        <w:ind w:firstLine="640"/>
        <w:rPr>
          <w:rFonts w:ascii="Times New Roman" w:cs="Times New Roman"/>
          <w:color w:val="000000"/>
        </w:rPr>
      </w:pPr>
      <w:r>
        <w:rPr>
          <w:rFonts w:ascii="Times New Roman" w:cs="Times New Roman"/>
          <w:bCs/>
          <w:color w:val="000000"/>
          <w:szCs w:val="21"/>
        </w:rPr>
        <w:t>三、表中选取项目请在“</w:t>
      </w:r>
      <w:r>
        <w:rPr>
          <w:rFonts w:ascii="Times New Roman" w:eastAsia="黑体" w:cs="Times New Roman"/>
          <w:color w:val="000000"/>
        </w:rPr>
        <w:sym w:font="Wingdings" w:char="00A8"/>
      </w:r>
      <w:r>
        <w:rPr>
          <w:rFonts w:ascii="Times New Roman" w:cs="Times New Roman"/>
          <w:bCs/>
          <w:color w:val="000000"/>
          <w:szCs w:val="21"/>
        </w:rPr>
        <w:t>”中划“√”。</w:t>
      </w:r>
    </w:p>
    <w:p w14:paraId="4005126D">
      <w:pPr>
        <w:adjustRightInd/>
        <w:snapToGrid/>
        <w:ind w:firstLine="640"/>
        <w:rPr>
          <w:rFonts w:ascii="Times New Roman" w:cs="Times New Roman"/>
          <w:color w:val="000000"/>
        </w:rPr>
      </w:pPr>
      <w:r>
        <w:rPr>
          <w:rFonts w:ascii="Times New Roman" w:cs="Times New Roman"/>
          <w:color w:val="000000"/>
        </w:rPr>
        <w:t>四、除另有说明外，申报表中栏目不得空缺，若无相关情况则填“无”。申报书要求提供证明材料处，请提供相关证明佐证材料（包括申报单位基本信息相关证明补充材料，申报项目相关证明材料等）。</w:t>
      </w:r>
    </w:p>
    <w:p w14:paraId="3F2194DA">
      <w:pPr>
        <w:ind w:firstLine="640"/>
        <w:rPr>
          <w:rFonts w:ascii="Times New Roman" w:cs="Times New Roman"/>
          <w:color w:val="000000"/>
        </w:rPr>
      </w:pPr>
      <w:r>
        <w:rPr>
          <w:rFonts w:ascii="Times New Roman" w:cs="Times New Roman"/>
          <w:color w:val="000000"/>
        </w:rPr>
        <w:t>五、申报材料编写格式要求：A4幅面编辑；正文字体小四号仿宋，28磅行距；一级标题四号黑体；二级标题四号楷体。</w:t>
      </w:r>
    </w:p>
    <w:p w14:paraId="4ED9726E">
      <w:pPr>
        <w:ind w:firstLine="640"/>
        <w:rPr>
          <w:rFonts w:ascii="Times New Roman" w:cs="Times New Roman"/>
          <w:color w:val="000000"/>
          <w:szCs w:val="21"/>
        </w:rPr>
      </w:pPr>
    </w:p>
    <w:p w14:paraId="5D6F402F">
      <w:pPr>
        <w:widowControl/>
        <w:adjustRightInd/>
        <w:snapToGrid/>
        <w:spacing w:line="240" w:lineRule="auto"/>
        <w:ind w:firstLine="0" w:firstLineChars="0"/>
        <w:jc w:val="left"/>
        <w:rPr>
          <w:rFonts w:ascii="Times New Roman" w:eastAsia="方正小标宋简体" w:cs="Times New Roman"/>
          <w:color w:val="000000"/>
          <w:sz w:val="36"/>
          <w:szCs w:val="24"/>
        </w:rPr>
      </w:pPr>
    </w:p>
    <w:p w14:paraId="6C5B7226">
      <w:pPr>
        <w:spacing w:after="120" w:line="240" w:lineRule="auto"/>
        <w:ind w:firstLine="0" w:firstLineChars="0"/>
        <w:rPr>
          <w:rFonts w:ascii="Times New Roman" w:eastAsia="方正小标宋简体" w:cs="Times New Roman"/>
          <w:color w:val="000000"/>
          <w:sz w:val="36"/>
          <w:szCs w:val="24"/>
        </w:rPr>
      </w:pPr>
    </w:p>
    <w:p w14:paraId="6CA1E86F">
      <w:pPr>
        <w:ind w:firstLine="640"/>
        <w:rPr>
          <w:rFonts w:ascii="Times New Roman" w:eastAsia="黑体" w:cs="Times New Roman"/>
          <w:bCs/>
          <w:color w:val="000000"/>
          <w:kern w:val="44"/>
          <w:szCs w:val="44"/>
        </w:rPr>
      </w:pPr>
      <w:r>
        <w:rPr>
          <w:rFonts w:ascii="Times New Roman" w:eastAsia="黑体" w:cs="Times New Roman"/>
          <w:bCs/>
          <w:color w:val="000000"/>
          <w:kern w:val="44"/>
          <w:szCs w:val="44"/>
        </w:rPr>
        <w:br w:type="page"/>
      </w:r>
    </w:p>
    <w:p w14:paraId="22553DD9">
      <w:pPr>
        <w:keepNext/>
        <w:keepLines/>
        <w:ind w:firstLine="0" w:firstLineChars="0"/>
        <w:jc w:val="center"/>
        <w:outlineLvl w:val="0"/>
        <w:rPr>
          <w:rFonts w:ascii="Times New Roman" w:eastAsia="黑体" w:cs="Times New Roman"/>
          <w:color w:val="000000"/>
          <w:sz w:val="44"/>
          <w:szCs w:val="44"/>
        </w:rPr>
      </w:pPr>
      <w:r>
        <w:rPr>
          <w:rFonts w:ascii="Times New Roman" w:eastAsia="黑体" w:cs="Times New Roman"/>
          <w:bCs/>
          <w:color w:val="000000"/>
          <w:kern w:val="44"/>
          <w:szCs w:val="44"/>
        </w:rPr>
        <w:t>基本信息表</w:t>
      </w:r>
    </w:p>
    <w:tbl>
      <w:tblPr>
        <w:tblStyle w:val="18"/>
        <w:tblW w:w="94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41"/>
        <w:gridCol w:w="1607"/>
        <w:gridCol w:w="1893"/>
        <w:gridCol w:w="71"/>
        <w:gridCol w:w="1444"/>
        <w:gridCol w:w="1007"/>
        <w:gridCol w:w="5"/>
        <w:gridCol w:w="1032"/>
        <w:gridCol w:w="23"/>
        <w:gridCol w:w="1143"/>
      </w:tblGrid>
      <w:tr w14:paraId="1391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11"/>
            <w:tcBorders>
              <w:top w:val="single" w:color="auto" w:sz="4" w:space="0"/>
              <w:left w:val="single" w:color="auto" w:sz="4" w:space="0"/>
              <w:bottom w:val="single" w:color="auto" w:sz="4" w:space="0"/>
              <w:right w:val="single" w:color="auto" w:sz="4" w:space="0"/>
            </w:tcBorders>
            <w:shd w:val="clear" w:color="auto" w:fill="F1F1F1"/>
            <w:vAlign w:val="center"/>
          </w:tcPr>
          <w:p w14:paraId="57DF71C1">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14:paraId="50ED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18B3FD59">
            <w:pPr>
              <w:spacing w:line="240" w:lineRule="auto"/>
              <w:ind w:firstLine="0" w:firstLineChars="0"/>
              <w:jc w:val="center"/>
              <w:rPr>
                <w:rFonts w:hint="eastAsia" w:ascii="Times New Roman" w:eastAsia="仿宋_GB2312" w:cs="Times New Roman"/>
                <w:color w:val="000000"/>
                <w:sz w:val="24"/>
                <w:szCs w:val="24"/>
                <w:lang w:eastAsia="zh-CN"/>
              </w:rPr>
            </w:pPr>
            <w:r>
              <w:rPr>
                <w:rFonts w:cs="Times New Roman"/>
                <w:color w:val="000000"/>
                <w:sz w:val="24"/>
                <w:szCs w:val="24"/>
              </w:rPr>
              <w:t>单位名称</w:t>
            </w:r>
          </w:p>
        </w:tc>
        <w:tc>
          <w:tcPr>
            <w:tcW w:w="3500" w:type="dxa"/>
            <w:gridSpan w:val="2"/>
            <w:tcBorders>
              <w:top w:val="single" w:color="auto" w:sz="4" w:space="0"/>
              <w:left w:val="nil"/>
              <w:bottom w:val="single" w:color="auto" w:sz="4" w:space="0"/>
              <w:right w:val="single" w:color="auto" w:sz="4" w:space="0"/>
            </w:tcBorders>
            <w:vAlign w:val="center"/>
          </w:tcPr>
          <w:p w14:paraId="6F828033">
            <w:pPr>
              <w:spacing w:line="240" w:lineRule="auto"/>
              <w:ind w:firstLine="0" w:firstLineChars="0"/>
              <w:jc w:val="center"/>
              <w:rPr>
                <w:rFonts w:cs="Times New Roman"/>
                <w:color w:val="000000"/>
                <w:sz w:val="24"/>
                <w:szCs w:val="24"/>
              </w:rPr>
            </w:pPr>
          </w:p>
        </w:tc>
        <w:tc>
          <w:tcPr>
            <w:tcW w:w="1515" w:type="dxa"/>
            <w:gridSpan w:val="2"/>
            <w:tcBorders>
              <w:top w:val="single" w:color="auto" w:sz="4" w:space="0"/>
              <w:left w:val="nil"/>
              <w:bottom w:val="single" w:color="auto" w:sz="4" w:space="0"/>
              <w:right w:val="single" w:color="auto" w:sz="4" w:space="0"/>
            </w:tcBorders>
            <w:vAlign w:val="center"/>
          </w:tcPr>
          <w:p w14:paraId="0CC9F4A7">
            <w:pPr>
              <w:spacing w:line="240" w:lineRule="auto"/>
              <w:ind w:firstLine="0" w:firstLineChars="0"/>
              <w:jc w:val="center"/>
              <w:rPr>
                <w:rFonts w:cs="Times New Roman"/>
                <w:color w:val="000000"/>
                <w:sz w:val="24"/>
                <w:szCs w:val="24"/>
              </w:rPr>
            </w:pPr>
            <w:r>
              <w:rPr>
                <w:rFonts w:hint="eastAsia" w:cs="Times New Roman"/>
                <w:color w:val="000000"/>
                <w:sz w:val="24"/>
                <w:szCs w:val="24"/>
              </w:rPr>
              <w:t>统一社会信用代码</w:t>
            </w:r>
          </w:p>
        </w:tc>
        <w:tc>
          <w:tcPr>
            <w:tcW w:w="3210" w:type="dxa"/>
            <w:gridSpan w:val="5"/>
            <w:tcBorders>
              <w:top w:val="single" w:color="auto" w:sz="4" w:space="0"/>
              <w:left w:val="nil"/>
              <w:bottom w:val="single" w:color="auto" w:sz="4" w:space="0"/>
              <w:right w:val="single" w:color="auto" w:sz="4" w:space="0"/>
            </w:tcBorders>
            <w:vAlign w:val="center"/>
          </w:tcPr>
          <w:p w14:paraId="61B744F4">
            <w:pPr>
              <w:widowControl/>
              <w:ind w:firstLine="0" w:firstLineChars="0"/>
              <w:jc w:val="left"/>
              <w:textAlignment w:val="center"/>
              <w:rPr>
                <w:rFonts w:ascii="Times New Roman" w:cs="Times New Roman"/>
                <w:color w:val="000000"/>
                <w:kern w:val="0"/>
                <w:sz w:val="24"/>
                <w:szCs w:val="24"/>
              </w:rPr>
            </w:pPr>
          </w:p>
        </w:tc>
      </w:tr>
      <w:tr w14:paraId="4DE7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E44C875">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注册</w:t>
            </w:r>
            <w:r>
              <w:rPr>
                <w:rFonts w:cs="Times New Roman"/>
                <w:color w:val="000000"/>
                <w:sz w:val="24"/>
                <w:szCs w:val="24"/>
              </w:rPr>
              <w:t>地址</w:t>
            </w:r>
          </w:p>
        </w:tc>
        <w:tc>
          <w:tcPr>
            <w:tcW w:w="8225" w:type="dxa"/>
            <w:gridSpan w:val="9"/>
            <w:tcBorders>
              <w:top w:val="single" w:color="auto" w:sz="4" w:space="0"/>
              <w:left w:val="nil"/>
              <w:bottom w:val="single" w:color="auto" w:sz="4" w:space="0"/>
              <w:right w:val="single" w:color="auto" w:sz="4" w:space="0"/>
            </w:tcBorders>
            <w:vAlign w:val="center"/>
          </w:tcPr>
          <w:p w14:paraId="282DA26C">
            <w:pPr>
              <w:widowControl/>
              <w:ind w:firstLine="0" w:firstLineChars="0"/>
              <w:jc w:val="left"/>
              <w:textAlignment w:val="center"/>
              <w:rPr>
                <w:rFonts w:ascii="Times New Roman" w:cs="Times New Roman"/>
                <w:color w:val="000000"/>
                <w:kern w:val="0"/>
                <w:sz w:val="24"/>
                <w:szCs w:val="24"/>
              </w:rPr>
            </w:pPr>
          </w:p>
        </w:tc>
      </w:tr>
      <w:tr w14:paraId="767E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58D3487">
            <w:pPr>
              <w:spacing w:line="240" w:lineRule="auto"/>
              <w:ind w:firstLine="0" w:firstLineChars="0"/>
              <w:jc w:val="center"/>
              <w:rPr>
                <w:rFonts w:cs="Times New Roman"/>
                <w:color w:val="000000"/>
                <w:sz w:val="24"/>
                <w:szCs w:val="24"/>
              </w:rPr>
            </w:pPr>
            <w:r>
              <w:rPr>
                <w:rFonts w:cs="Times New Roman"/>
                <w:color w:val="000000"/>
                <w:sz w:val="24"/>
                <w:szCs w:val="24"/>
              </w:rPr>
              <w:t>联系人</w:t>
            </w:r>
          </w:p>
        </w:tc>
        <w:tc>
          <w:tcPr>
            <w:tcW w:w="1607" w:type="dxa"/>
            <w:tcBorders>
              <w:top w:val="single" w:color="auto" w:sz="4" w:space="0"/>
              <w:left w:val="nil"/>
              <w:bottom w:val="single" w:color="auto" w:sz="4" w:space="0"/>
              <w:right w:val="single" w:color="auto" w:sz="4" w:space="0"/>
            </w:tcBorders>
            <w:vAlign w:val="center"/>
          </w:tcPr>
          <w:p w14:paraId="53EC9AE8">
            <w:pPr>
              <w:widowControl/>
              <w:ind w:firstLine="0" w:firstLineChars="0"/>
              <w:jc w:val="left"/>
              <w:textAlignment w:val="center"/>
              <w:rPr>
                <w:rFonts w:asci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vAlign w:val="center"/>
          </w:tcPr>
          <w:p w14:paraId="20657EA3">
            <w:pPr>
              <w:widowControl/>
              <w:ind w:firstLine="0" w:firstLineChars="0"/>
              <w:jc w:val="left"/>
              <w:textAlignment w:val="center"/>
              <w:rPr>
                <w:rFonts w:hint="eastAsia" w:ascii="Times New Roman" w:eastAsia="仿宋_GB2312" w:cs="Times New Roman"/>
                <w:color w:val="000000"/>
                <w:kern w:val="0"/>
                <w:sz w:val="24"/>
                <w:szCs w:val="24"/>
                <w:lang w:eastAsia="zh-CN"/>
              </w:rPr>
            </w:pPr>
            <w:r>
              <w:rPr>
                <w:rFonts w:hint="eastAsia" w:ascii="Times New Roman" w:cs="Times New Roman"/>
                <w:color w:val="000000"/>
                <w:kern w:val="0"/>
                <w:sz w:val="24"/>
                <w:szCs w:val="24"/>
                <w:lang w:eastAsia="zh-CN"/>
              </w:rPr>
              <w:t>联系电话</w:t>
            </w:r>
          </w:p>
        </w:tc>
        <w:tc>
          <w:tcPr>
            <w:tcW w:w="1515" w:type="dxa"/>
            <w:gridSpan w:val="2"/>
            <w:tcBorders>
              <w:top w:val="single" w:color="auto" w:sz="4" w:space="0"/>
              <w:left w:val="nil"/>
              <w:bottom w:val="single" w:color="auto" w:sz="4" w:space="0"/>
              <w:right w:val="single" w:color="auto" w:sz="4" w:space="0"/>
            </w:tcBorders>
            <w:vAlign w:val="center"/>
          </w:tcPr>
          <w:p w14:paraId="5FB36435">
            <w:pPr>
              <w:widowControl/>
              <w:ind w:firstLine="0" w:firstLineChars="0"/>
              <w:jc w:val="center"/>
              <w:textAlignment w:val="center"/>
              <w:rPr>
                <w:rFonts w:cs="Times New Roman"/>
                <w:color w:val="000000"/>
                <w:sz w:val="24"/>
                <w:szCs w:val="24"/>
              </w:rPr>
            </w:pPr>
          </w:p>
        </w:tc>
        <w:tc>
          <w:tcPr>
            <w:tcW w:w="1007" w:type="dxa"/>
            <w:tcBorders>
              <w:top w:val="single" w:color="auto" w:sz="4" w:space="0"/>
              <w:left w:val="nil"/>
              <w:bottom w:val="single" w:color="auto" w:sz="4" w:space="0"/>
              <w:right w:val="single" w:color="auto" w:sz="4" w:space="0"/>
            </w:tcBorders>
            <w:vAlign w:val="center"/>
          </w:tcPr>
          <w:p w14:paraId="2CA5004E">
            <w:pPr>
              <w:widowControl/>
              <w:ind w:firstLine="0" w:firstLineChars="0"/>
              <w:jc w:val="left"/>
              <w:textAlignment w:val="center"/>
              <w:rPr>
                <w:rFonts w:ascii="Times New Roman" w:cs="Times New Roman"/>
                <w:color w:val="000000"/>
                <w:kern w:val="0"/>
                <w:sz w:val="24"/>
                <w:szCs w:val="24"/>
              </w:rPr>
            </w:pPr>
            <w:r>
              <w:rPr>
                <w:rFonts w:cs="Times New Roman"/>
                <w:color w:val="000000"/>
                <w:sz w:val="24"/>
                <w:szCs w:val="24"/>
              </w:rPr>
              <w:t>电子邮箱</w:t>
            </w:r>
          </w:p>
        </w:tc>
        <w:tc>
          <w:tcPr>
            <w:tcW w:w="2203" w:type="dxa"/>
            <w:gridSpan w:val="4"/>
            <w:tcBorders>
              <w:top w:val="single" w:color="auto" w:sz="4" w:space="0"/>
              <w:left w:val="single" w:color="auto" w:sz="4" w:space="0"/>
              <w:bottom w:val="single" w:color="auto" w:sz="4" w:space="0"/>
              <w:right w:val="single" w:color="auto" w:sz="4" w:space="0"/>
            </w:tcBorders>
            <w:vAlign w:val="center"/>
          </w:tcPr>
          <w:p w14:paraId="6F380E07">
            <w:pPr>
              <w:widowControl/>
              <w:ind w:firstLine="0" w:firstLineChars="0"/>
              <w:jc w:val="left"/>
              <w:textAlignment w:val="center"/>
              <w:rPr>
                <w:rFonts w:ascii="Times New Roman" w:cs="Times New Roman"/>
                <w:color w:val="000000"/>
                <w:kern w:val="0"/>
                <w:sz w:val="24"/>
                <w:szCs w:val="24"/>
              </w:rPr>
            </w:pPr>
          </w:p>
        </w:tc>
      </w:tr>
      <w:tr w14:paraId="3252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6E38401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val="en-US" w:eastAsia="zh-CN"/>
              </w:rPr>
              <w:t>单位</w:t>
            </w:r>
            <w:r>
              <w:rPr>
                <w:rFonts w:hint="eastAsia" w:cs="Times New Roman"/>
                <w:color w:val="000000"/>
                <w:sz w:val="24"/>
                <w:szCs w:val="24"/>
              </w:rPr>
              <w:t>简介</w:t>
            </w:r>
          </w:p>
          <w:p w14:paraId="6503AE88">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8225" w:type="dxa"/>
            <w:gridSpan w:val="9"/>
            <w:tcBorders>
              <w:top w:val="single" w:color="auto" w:sz="4" w:space="0"/>
              <w:left w:val="nil"/>
              <w:bottom w:val="single" w:color="auto" w:sz="4" w:space="0"/>
              <w:right w:val="single" w:color="auto" w:sz="4" w:space="0"/>
            </w:tcBorders>
            <w:vAlign w:val="center"/>
          </w:tcPr>
          <w:p w14:paraId="50F6B5C7">
            <w:pPr>
              <w:widowControl/>
              <w:ind w:firstLine="0" w:firstLineChars="0"/>
              <w:jc w:val="left"/>
              <w:textAlignment w:val="center"/>
              <w:rPr>
                <w:rFonts w:ascii="Times New Roman" w:cs="Times New Roman"/>
                <w:color w:val="000000"/>
                <w:kern w:val="0"/>
                <w:sz w:val="24"/>
                <w:szCs w:val="24"/>
              </w:rPr>
            </w:pPr>
          </w:p>
        </w:tc>
      </w:tr>
      <w:tr w14:paraId="386C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9443" w:type="dxa"/>
            <w:gridSpan w:val="11"/>
            <w:tcBorders>
              <w:top w:val="single" w:color="auto" w:sz="4" w:space="0"/>
              <w:left w:val="single" w:color="auto" w:sz="4" w:space="0"/>
              <w:bottom w:val="single" w:color="auto" w:sz="4" w:space="0"/>
              <w:right w:val="single" w:color="auto" w:sz="4" w:space="0"/>
            </w:tcBorders>
            <w:shd w:val="clear" w:color="auto" w:fill="F1F1F1"/>
            <w:vAlign w:val="center"/>
          </w:tcPr>
          <w:p w14:paraId="196F186A">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二</w:t>
            </w:r>
            <w:r>
              <w:rPr>
                <w:rFonts w:hint="eastAsia" w:ascii="楷体_GB2312" w:hAnsi="黑体" w:eastAsia="楷体_GB2312" w:cs="Times New Roman"/>
                <w:b/>
                <w:bCs/>
                <w:color w:val="000000"/>
                <w:sz w:val="24"/>
                <w:szCs w:val="24"/>
              </w:rPr>
              <w:t>）申报单位</w:t>
            </w:r>
            <w:r>
              <w:rPr>
                <w:rFonts w:hint="eastAsia" w:ascii="楷体_GB2312" w:hAnsi="黑体" w:eastAsia="楷体_GB2312" w:cs="Times New Roman"/>
                <w:b/>
                <w:bCs/>
                <w:color w:val="000000"/>
                <w:sz w:val="24"/>
                <w:szCs w:val="24"/>
                <w:lang w:eastAsia="zh-CN"/>
              </w:rPr>
              <w:t>已完成咨询诊断企业清单（</w:t>
            </w:r>
            <w:r>
              <w:rPr>
                <w:rFonts w:hint="eastAsia" w:ascii="楷体_GB2312" w:hAnsi="黑体" w:eastAsia="楷体_GB2312" w:cs="Times New Roman"/>
                <w:b/>
                <w:bCs/>
                <w:color w:val="000000"/>
                <w:sz w:val="24"/>
                <w:szCs w:val="24"/>
              </w:rPr>
              <w:t>综合型服务机构、诊断服务机构</w:t>
            </w:r>
            <w:r>
              <w:rPr>
                <w:rFonts w:hint="eastAsia" w:ascii="楷体_GB2312" w:hAnsi="黑体" w:eastAsia="楷体_GB2312" w:cs="Times New Roman"/>
                <w:b/>
                <w:bCs/>
                <w:color w:val="000000"/>
                <w:sz w:val="24"/>
                <w:szCs w:val="24"/>
                <w:lang w:val="en-US" w:eastAsia="zh-CN"/>
              </w:rPr>
              <w:t>填写</w:t>
            </w:r>
            <w:r>
              <w:rPr>
                <w:rFonts w:hint="eastAsia" w:ascii="楷体_GB2312" w:hAnsi="黑体" w:eastAsia="楷体_GB2312" w:cs="Times New Roman"/>
                <w:b/>
                <w:bCs/>
                <w:color w:val="000000"/>
                <w:sz w:val="24"/>
                <w:szCs w:val="24"/>
                <w:lang w:eastAsia="zh-CN"/>
              </w:rPr>
              <w:t>）</w:t>
            </w:r>
          </w:p>
        </w:tc>
      </w:tr>
      <w:tr w14:paraId="091E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top w:val="nil"/>
              <w:left w:val="single" w:color="auto" w:sz="4" w:space="0"/>
              <w:bottom w:val="single" w:color="auto" w:sz="4" w:space="0"/>
              <w:right w:val="single" w:color="auto" w:sz="4" w:space="0"/>
            </w:tcBorders>
            <w:vAlign w:val="center"/>
          </w:tcPr>
          <w:p w14:paraId="4253048A">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3712" w:type="dxa"/>
            <w:gridSpan w:val="4"/>
            <w:tcBorders>
              <w:top w:val="single" w:color="auto" w:sz="4" w:space="0"/>
              <w:left w:val="nil"/>
              <w:right w:val="single" w:color="auto" w:sz="4" w:space="0"/>
            </w:tcBorders>
            <w:vAlign w:val="center"/>
          </w:tcPr>
          <w:p w14:paraId="675B9067">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咨询诊断企业名单</w:t>
            </w:r>
          </w:p>
        </w:tc>
        <w:tc>
          <w:tcPr>
            <w:tcW w:w="1444" w:type="dxa"/>
            <w:tcBorders>
              <w:top w:val="single" w:color="auto" w:sz="4" w:space="0"/>
              <w:left w:val="nil"/>
              <w:right w:val="single" w:color="auto" w:sz="4" w:space="0"/>
            </w:tcBorders>
            <w:vAlign w:val="center"/>
          </w:tcPr>
          <w:p w14:paraId="718E80E6">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所属行业</w:t>
            </w:r>
          </w:p>
        </w:tc>
        <w:tc>
          <w:tcPr>
            <w:tcW w:w="2067" w:type="dxa"/>
            <w:gridSpan w:val="4"/>
            <w:tcBorders>
              <w:top w:val="single" w:color="auto" w:sz="4" w:space="0"/>
              <w:left w:val="nil"/>
              <w:right w:val="single" w:color="auto" w:sz="4" w:space="0"/>
            </w:tcBorders>
            <w:vAlign w:val="center"/>
          </w:tcPr>
          <w:p w14:paraId="775D4D06">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诊断等级</w:t>
            </w:r>
          </w:p>
        </w:tc>
        <w:tc>
          <w:tcPr>
            <w:tcW w:w="1143" w:type="dxa"/>
            <w:tcBorders>
              <w:top w:val="single" w:color="auto" w:sz="4" w:space="0"/>
              <w:left w:val="single" w:color="auto" w:sz="4" w:space="0"/>
              <w:right w:val="single" w:color="auto" w:sz="4" w:space="0"/>
            </w:tcBorders>
            <w:vAlign w:val="center"/>
          </w:tcPr>
          <w:p w14:paraId="55CD76F9">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完成时间</w:t>
            </w:r>
          </w:p>
        </w:tc>
      </w:tr>
      <w:tr w14:paraId="05D3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77" w:type="dxa"/>
            <w:tcBorders>
              <w:top w:val="nil"/>
              <w:left w:val="single" w:color="auto" w:sz="4" w:space="0"/>
              <w:right w:val="single" w:color="auto" w:sz="4" w:space="0"/>
            </w:tcBorders>
            <w:vAlign w:val="center"/>
          </w:tcPr>
          <w:p w14:paraId="28DCD29E">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3712" w:type="dxa"/>
            <w:gridSpan w:val="4"/>
            <w:tcBorders>
              <w:left w:val="nil"/>
              <w:right w:val="single" w:color="auto" w:sz="4" w:space="0"/>
            </w:tcBorders>
            <w:vAlign w:val="center"/>
          </w:tcPr>
          <w:p w14:paraId="55ADA8E1">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592E496">
            <w:pPr>
              <w:spacing w:line="240" w:lineRule="auto"/>
              <w:ind w:firstLine="0" w:firstLineChars="0"/>
              <w:jc w:val="center"/>
              <w:rPr>
                <w:rFonts w:ascii="Times New Roman" w:cs="Times New Roman"/>
                <w:color w:val="000000"/>
                <w:sz w:val="24"/>
                <w:szCs w:val="24"/>
              </w:rPr>
            </w:pPr>
          </w:p>
        </w:tc>
        <w:tc>
          <w:tcPr>
            <w:tcW w:w="2067" w:type="dxa"/>
            <w:gridSpan w:val="4"/>
            <w:tcBorders>
              <w:left w:val="nil"/>
              <w:right w:val="single" w:color="auto" w:sz="4" w:space="0"/>
            </w:tcBorders>
            <w:vAlign w:val="center"/>
          </w:tcPr>
          <w:p w14:paraId="78130141">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right w:val="single" w:color="auto" w:sz="4" w:space="0"/>
            </w:tcBorders>
            <w:vAlign w:val="center"/>
          </w:tcPr>
          <w:p w14:paraId="1FC3C156">
            <w:pPr>
              <w:spacing w:line="240" w:lineRule="auto"/>
              <w:ind w:firstLine="0" w:firstLineChars="0"/>
              <w:jc w:val="center"/>
              <w:rPr>
                <w:rFonts w:ascii="Times New Roman" w:cs="Times New Roman"/>
                <w:color w:val="000000"/>
                <w:sz w:val="24"/>
                <w:szCs w:val="24"/>
              </w:rPr>
            </w:pPr>
          </w:p>
        </w:tc>
      </w:tr>
      <w:tr w14:paraId="2121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208E5A71">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3712" w:type="dxa"/>
            <w:gridSpan w:val="4"/>
            <w:tcBorders>
              <w:left w:val="nil"/>
              <w:right w:val="single" w:color="auto" w:sz="4" w:space="0"/>
            </w:tcBorders>
            <w:vAlign w:val="center"/>
          </w:tcPr>
          <w:p w14:paraId="2D46EB0A">
            <w:pPr>
              <w:spacing w:line="240" w:lineRule="auto"/>
              <w:ind w:firstLine="0" w:firstLineChars="0"/>
              <w:jc w:val="center"/>
              <w:rPr>
                <w:rFonts w:cs="Times New Roman"/>
                <w:color w:val="000000"/>
                <w:sz w:val="24"/>
                <w:szCs w:val="24"/>
              </w:rPr>
            </w:pPr>
          </w:p>
        </w:tc>
        <w:tc>
          <w:tcPr>
            <w:tcW w:w="1444" w:type="dxa"/>
            <w:tcBorders>
              <w:left w:val="nil"/>
              <w:right w:val="single" w:color="auto" w:sz="4" w:space="0"/>
            </w:tcBorders>
            <w:vAlign w:val="center"/>
          </w:tcPr>
          <w:p w14:paraId="50415A17">
            <w:pPr>
              <w:spacing w:line="240" w:lineRule="auto"/>
              <w:ind w:firstLine="0" w:firstLineChars="0"/>
              <w:jc w:val="center"/>
              <w:rPr>
                <w:rFonts w:cs="Times New Roman"/>
                <w:color w:val="000000"/>
                <w:sz w:val="24"/>
                <w:szCs w:val="24"/>
              </w:rPr>
            </w:pPr>
          </w:p>
        </w:tc>
        <w:tc>
          <w:tcPr>
            <w:tcW w:w="2067" w:type="dxa"/>
            <w:gridSpan w:val="4"/>
            <w:tcBorders>
              <w:left w:val="nil"/>
              <w:right w:val="single" w:color="auto" w:sz="4" w:space="0"/>
            </w:tcBorders>
            <w:vAlign w:val="center"/>
          </w:tcPr>
          <w:p w14:paraId="18C61AEE">
            <w:pPr>
              <w:spacing w:line="240" w:lineRule="auto"/>
              <w:ind w:firstLine="0" w:firstLineChars="0"/>
              <w:jc w:val="center"/>
              <w:rPr>
                <w:rFonts w:cs="Times New Roman"/>
                <w:color w:val="000000"/>
                <w:sz w:val="24"/>
                <w:szCs w:val="24"/>
              </w:rPr>
            </w:pPr>
          </w:p>
        </w:tc>
        <w:tc>
          <w:tcPr>
            <w:tcW w:w="1143" w:type="dxa"/>
            <w:tcBorders>
              <w:left w:val="single" w:color="auto" w:sz="4" w:space="0"/>
              <w:right w:val="single" w:color="auto" w:sz="4" w:space="0"/>
            </w:tcBorders>
            <w:vAlign w:val="center"/>
          </w:tcPr>
          <w:p w14:paraId="3BD35738">
            <w:pPr>
              <w:spacing w:line="240" w:lineRule="auto"/>
              <w:ind w:firstLine="0" w:firstLineChars="0"/>
              <w:jc w:val="center"/>
              <w:rPr>
                <w:rFonts w:cs="Times New Roman"/>
                <w:color w:val="000000"/>
                <w:sz w:val="24"/>
                <w:szCs w:val="24"/>
              </w:rPr>
            </w:pPr>
          </w:p>
        </w:tc>
      </w:tr>
      <w:tr w14:paraId="069E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77" w:type="dxa"/>
            <w:tcBorders>
              <w:left w:val="single" w:color="auto" w:sz="4" w:space="0"/>
              <w:right w:val="single" w:color="auto" w:sz="4" w:space="0"/>
            </w:tcBorders>
            <w:vAlign w:val="center"/>
          </w:tcPr>
          <w:p w14:paraId="11C574CA">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3712" w:type="dxa"/>
            <w:gridSpan w:val="4"/>
            <w:tcBorders>
              <w:left w:val="nil"/>
              <w:right w:val="single" w:color="auto" w:sz="4" w:space="0"/>
            </w:tcBorders>
            <w:vAlign w:val="center"/>
          </w:tcPr>
          <w:p w14:paraId="385FB2FD">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6F16EE30">
            <w:pPr>
              <w:spacing w:line="240" w:lineRule="auto"/>
              <w:ind w:firstLine="0" w:firstLineChars="0"/>
              <w:jc w:val="center"/>
              <w:rPr>
                <w:rFonts w:ascii="Times New Roman" w:cs="Times New Roman"/>
                <w:color w:val="000000"/>
                <w:sz w:val="24"/>
                <w:szCs w:val="24"/>
              </w:rPr>
            </w:pPr>
          </w:p>
        </w:tc>
        <w:tc>
          <w:tcPr>
            <w:tcW w:w="2067" w:type="dxa"/>
            <w:gridSpan w:val="4"/>
            <w:tcBorders>
              <w:left w:val="nil"/>
              <w:right w:val="single" w:color="auto" w:sz="4" w:space="0"/>
            </w:tcBorders>
            <w:vAlign w:val="center"/>
          </w:tcPr>
          <w:p w14:paraId="7C420D7E">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right w:val="single" w:color="auto" w:sz="4" w:space="0"/>
            </w:tcBorders>
            <w:vAlign w:val="center"/>
          </w:tcPr>
          <w:p w14:paraId="60E80918">
            <w:pPr>
              <w:spacing w:line="240" w:lineRule="auto"/>
              <w:ind w:firstLine="0" w:firstLineChars="0"/>
              <w:jc w:val="center"/>
              <w:rPr>
                <w:rFonts w:ascii="Times New Roman" w:cs="Times New Roman"/>
                <w:color w:val="000000"/>
                <w:sz w:val="24"/>
                <w:szCs w:val="24"/>
              </w:rPr>
            </w:pPr>
          </w:p>
        </w:tc>
      </w:tr>
      <w:tr w14:paraId="7731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32249657">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3712" w:type="dxa"/>
            <w:gridSpan w:val="4"/>
            <w:tcBorders>
              <w:left w:val="nil"/>
              <w:right w:val="single" w:color="auto" w:sz="4" w:space="0"/>
            </w:tcBorders>
            <w:vAlign w:val="center"/>
          </w:tcPr>
          <w:p w14:paraId="5585E603">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46C4C1DA">
            <w:pPr>
              <w:spacing w:line="240" w:lineRule="auto"/>
              <w:ind w:firstLine="0" w:firstLineChars="0"/>
              <w:jc w:val="center"/>
              <w:rPr>
                <w:rFonts w:ascii="Times New Roman" w:cs="Times New Roman"/>
                <w:color w:val="000000"/>
                <w:sz w:val="24"/>
                <w:szCs w:val="24"/>
              </w:rPr>
            </w:pPr>
          </w:p>
        </w:tc>
        <w:tc>
          <w:tcPr>
            <w:tcW w:w="2067" w:type="dxa"/>
            <w:gridSpan w:val="4"/>
            <w:tcBorders>
              <w:left w:val="nil"/>
              <w:right w:val="single" w:color="auto" w:sz="4" w:space="0"/>
            </w:tcBorders>
            <w:vAlign w:val="center"/>
          </w:tcPr>
          <w:p w14:paraId="5DC1BC56">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right w:val="single" w:color="auto" w:sz="4" w:space="0"/>
            </w:tcBorders>
            <w:vAlign w:val="center"/>
          </w:tcPr>
          <w:p w14:paraId="3E8863DA">
            <w:pPr>
              <w:spacing w:line="240" w:lineRule="auto"/>
              <w:ind w:firstLine="0" w:firstLineChars="0"/>
              <w:jc w:val="center"/>
              <w:rPr>
                <w:rFonts w:ascii="Times New Roman" w:cs="Times New Roman"/>
                <w:color w:val="000000"/>
                <w:sz w:val="24"/>
                <w:szCs w:val="24"/>
              </w:rPr>
            </w:pPr>
          </w:p>
        </w:tc>
      </w:tr>
      <w:tr w14:paraId="233F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77" w:type="dxa"/>
            <w:tcBorders>
              <w:left w:val="single" w:color="auto" w:sz="4" w:space="0"/>
              <w:right w:val="single" w:color="auto" w:sz="4" w:space="0"/>
            </w:tcBorders>
            <w:vAlign w:val="center"/>
          </w:tcPr>
          <w:p w14:paraId="591E3D1A">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712" w:type="dxa"/>
            <w:gridSpan w:val="4"/>
            <w:tcBorders>
              <w:left w:val="nil"/>
              <w:right w:val="single" w:color="auto" w:sz="4" w:space="0"/>
            </w:tcBorders>
            <w:vAlign w:val="center"/>
          </w:tcPr>
          <w:p w14:paraId="4F369AE2">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85E710B">
            <w:pPr>
              <w:spacing w:line="240" w:lineRule="auto"/>
              <w:ind w:firstLine="0" w:firstLineChars="0"/>
              <w:jc w:val="center"/>
              <w:rPr>
                <w:rFonts w:ascii="Times New Roman" w:cs="Times New Roman"/>
                <w:color w:val="000000"/>
                <w:sz w:val="24"/>
                <w:szCs w:val="24"/>
              </w:rPr>
            </w:pPr>
          </w:p>
        </w:tc>
        <w:tc>
          <w:tcPr>
            <w:tcW w:w="2067" w:type="dxa"/>
            <w:gridSpan w:val="4"/>
            <w:tcBorders>
              <w:left w:val="nil"/>
              <w:right w:val="single" w:color="auto" w:sz="4" w:space="0"/>
            </w:tcBorders>
            <w:vAlign w:val="center"/>
          </w:tcPr>
          <w:p w14:paraId="59BA910B">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right w:val="single" w:color="auto" w:sz="4" w:space="0"/>
            </w:tcBorders>
            <w:vAlign w:val="center"/>
          </w:tcPr>
          <w:p w14:paraId="2F5E1E51">
            <w:pPr>
              <w:spacing w:line="240" w:lineRule="auto"/>
              <w:ind w:firstLine="0" w:firstLineChars="0"/>
              <w:jc w:val="center"/>
              <w:rPr>
                <w:rFonts w:ascii="Times New Roman" w:cs="Times New Roman"/>
                <w:color w:val="000000"/>
                <w:sz w:val="24"/>
                <w:szCs w:val="24"/>
              </w:rPr>
            </w:pPr>
          </w:p>
        </w:tc>
      </w:tr>
      <w:tr w14:paraId="7409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bottom w:val="single" w:color="auto" w:sz="4" w:space="0"/>
              <w:right w:val="single" w:color="auto" w:sz="4" w:space="0"/>
            </w:tcBorders>
            <w:vAlign w:val="center"/>
          </w:tcPr>
          <w:p w14:paraId="099C360C">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712" w:type="dxa"/>
            <w:gridSpan w:val="4"/>
            <w:tcBorders>
              <w:left w:val="nil"/>
              <w:bottom w:val="single" w:color="auto" w:sz="4" w:space="0"/>
              <w:right w:val="single" w:color="auto" w:sz="4" w:space="0"/>
            </w:tcBorders>
            <w:vAlign w:val="center"/>
          </w:tcPr>
          <w:p w14:paraId="4071BD2A">
            <w:pPr>
              <w:spacing w:line="240" w:lineRule="auto"/>
              <w:ind w:firstLine="0" w:firstLineChars="0"/>
              <w:jc w:val="center"/>
              <w:rPr>
                <w:rFonts w:ascii="Times New Roman" w:cs="Times New Roman"/>
                <w:color w:val="000000"/>
                <w:sz w:val="24"/>
                <w:szCs w:val="24"/>
              </w:rPr>
            </w:pPr>
          </w:p>
        </w:tc>
        <w:tc>
          <w:tcPr>
            <w:tcW w:w="1444" w:type="dxa"/>
            <w:tcBorders>
              <w:left w:val="nil"/>
              <w:bottom w:val="single" w:color="auto" w:sz="4" w:space="0"/>
              <w:right w:val="single" w:color="auto" w:sz="4" w:space="0"/>
            </w:tcBorders>
            <w:vAlign w:val="center"/>
          </w:tcPr>
          <w:p w14:paraId="07193972">
            <w:pPr>
              <w:spacing w:line="240" w:lineRule="auto"/>
              <w:ind w:firstLine="0" w:firstLineChars="0"/>
              <w:jc w:val="center"/>
              <w:rPr>
                <w:rFonts w:ascii="Times New Roman" w:cs="Times New Roman"/>
                <w:color w:val="000000"/>
                <w:sz w:val="24"/>
                <w:szCs w:val="24"/>
              </w:rPr>
            </w:pPr>
          </w:p>
        </w:tc>
        <w:tc>
          <w:tcPr>
            <w:tcW w:w="2067" w:type="dxa"/>
            <w:gridSpan w:val="4"/>
            <w:tcBorders>
              <w:left w:val="nil"/>
              <w:bottom w:val="single" w:color="auto" w:sz="4" w:space="0"/>
              <w:right w:val="single" w:color="auto" w:sz="4" w:space="0"/>
            </w:tcBorders>
            <w:vAlign w:val="center"/>
          </w:tcPr>
          <w:p w14:paraId="78C51DE4">
            <w:pPr>
              <w:spacing w:line="240" w:lineRule="auto"/>
              <w:ind w:firstLine="0" w:firstLineChars="0"/>
              <w:jc w:val="center"/>
              <w:rPr>
                <w:rFonts w:ascii="Times New Roman" w:cs="Times New Roman"/>
                <w:color w:val="000000"/>
                <w:sz w:val="24"/>
                <w:szCs w:val="24"/>
              </w:rPr>
            </w:pPr>
          </w:p>
        </w:tc>
        <w:tc>
          <w:tcPr>
            <w:tcW w:w="1143" w:type="dxa"/>
            <w:tcBorders>
              <w:left w:val="single" w:color="auto" w:sz="4" w:space="0"/>
              <w:bottom w:val="single" w:color="auto" w:sz="4" w:space="0"/>
              <w:right w:val="single" w:color="auto" w:sz="4" w:space="0"/>
            </w:tcBorders>
            <w:vAlign w:val="center"/>
          </w:tcPr>
          <w:p w14:paraId="03417EFF">
            <w:pPr>
              <w:spacing w:line="240" w:lineRule="auto"/>
              <w:ind w:firstLine="0" w:firstLineChars="0"/>
              <w:jc w:val="center"/>
              <w:rPr>
                <w:rFonts w:ascii="Times New Roman" w:cs="Times New Roman"/>
                <w:color w:val="000000"/>
                <w:sz w:val="24"/>
                <w:szCs w:val="24"/>
              </w:rPr>
            </w:pPr>
          </w:p>
        </w:tc>
      </w:tr>
      <w:tr w14:paraId="7C23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9443" w:type="dxa"/>
            <w:gridSpan w:val="11"/>
            <w:tcBorders>
              <w:top w:val="single" w:color="auto" w:sz="4" w:space="0"/>
              <w:left w:val="single" w:color="auto" w:sz="4" w:space="0"/>
              <w:bottom w:val="single" w:color="auto" w:sz="4" w:space="0"/>
              <w:right w:val="single" w:color="auto" w:sz="4" w:space="0"/>
            </w:tcBorders>
            <w:shd w:val="clear" w:color="auto" w:fill="F1F1F1"/>
            <w:vAlign w:val="center"/>
          </w:tcPr>
          <w:p w14:paraId="71234AC3">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三</w:t>
            </w:r>
            <w:r>
              <w:rPr>
                <w:rFonts w:hint="eastAsia" w:ascii="楷体_GB2312" w:hAnsi="黑体" w:eastAsia="楷体_GB2312" w:cs="Times New Roman"/>
                <w:b/>
                <w:bCs/>
                <w:color w:val="000000"/>
                <w:sz w:val="24"/>
                <w:szCs w:val="24"/>
              </w:rPr>
              <w:t>）申报单位</w:t>
            </w:r>
            <w:r>
              <w:rPr>
                <w:rFonts w:hint="eastAsia" w:ascii="楷体_GB2312" w:hAnsi="黑体" w:eastAsia="楷体_GB2312" w:cs="Times New Roman"/>
                <w:b/>
                <w:bCs/>
                <w:color w:val="000000"/>
                <w:sz w:val="24"/>
                <w:szCs w:val="24"/>
                <w:lang w:eastAsia="zh-CN"/>
              </w:rPr>
              <w:t>已完成成效评估企业清单（</w:t>
            </w:r>
            <w:r>
              <w:rPr>
                <w:rFonts w:hint="eastAsia" w:ascii="楷体_GB2312" w:hAnsi="黑体" w:eastAsia="楷体_GB2312" w:cs="Times New Roman"/>
                <w:b/>
                <w:bCs/>
                <w:color w:val="000000"/>
                <w:sz w:val="24"/>
                <w:szCs w:val="24"/>
              </w:rPr>
              <w:t>综合型服务机构</w:t>
            </w:r>
            <w:r>
              <w:rPr>
                <w:rFonts w:hint="eastAsia" w:ascii="楷体_GB2312" w:hAnsi="黑体" w:eastAsia="楷体_GB2312" w:cs="Times New Roman"/>
                <w:b/>
                <w:bCs/>
                <w:color w:val="000000"/>
                <w:sz w:val="24"/>
                <w:szCs w:val="24"/>
                <w:lang w:val="en-US" w:eastAsia="zh-CN"/>
              </w:rPr>
              <w:t>填写</w:t>
            </w:r>
            <w:r>
              <w:rPr>
                <w:rFonts w:hint="eastAsia" w:ascii="楷体_GB2312" w:hAnsi="黑体" w:eastAsia="楷体_GB2312" w:cs="Times New Roman"/>
                <w:b/>
                <w:bCs/>
                <w:color w:val="000000"/>
                <w:sz w:val="24"/>
                <w:szCs w:val="24"/>
                <w:lang w:eastAsia="zh-CN"/>
              </w:rPr>
              <w:t>）</w:t>
            </w:r>
          </w:p>
        </w:tc>
      </w:tr>
      <w:tr w14:paraId="05D2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top w:val="nil"/>
              <w:left w:val="single" w:color="auto" w:sz="4" w:space="0"/>
              <w:bottom w:val="single" w:color="auto" w:sz="4" w:space="0"/>
              <w:right w:val="single" w:color="auto" w:sz="4" w:space="0"/>
            </w:tcBorders>
            <w:vAlign w:val="center"/>
          </w:tcPr>
          <w:p w14:paraId="0FF66FE3">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3712" w:type="dxa"/>
            <w:gridSpan w:val="4"/>
            <w:tcBorders>
              <w:top w:val="single" w:color="auto" w:sz="4" w:space="0"/>
              <w:left w:val="nil"/>
              <w:bottom w:val="single" w:color="auto" w:sz="4" w:space="0"/>
              <w:right w:val="single" w:color="auto" w:sz="4" w:space="0"/>
            </w:tcBorders>
            <w:vAlign w:val="center"/>
          </w:tcPr>
          <w:p w14:paraId="0671B3F5">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成效评估企业名单</w:t>
            </w:r>
          </w:p>
        </w:tc>
        <w:tc>
          <w:tcPr>
            <w:tcW w:w="1444" w:type="dxa"/>
            <w:tcBorders>
              <w:top w:val="single" w:color="auto" w:sz="4" w:space="0"/>
              <w:left w:val="nil"/>
              <w:right w:val="single" w:color="auto" w:sz="4" w:space="0"/>
            </w:tcBorders>
            <w:vAlign w:val="center"/>
          </w:tcPr>
          <w:p w14:paraId="70DD4BA9">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所属行业</w:t>
            </w:r>
          </w:p>
        </w:tc>
        <w:tc>
          <w:tcPr>
            <w:tcW w:w="1012" w:type="dxa"/>
            <w:gridSpan w:val="2"/>
            <w:tcBorders>
              <w:top w:val="single" w:color="auto" w:sz="4" w:space="0"/>
              <w:left w:val="nil"/>
              <w:right w:val="single" w:color="auto" w:sz="4" w:space="0"/>
            </w:tcBorders>
            <w:vAlign w:val="center"/>
          </w:tcPr>
          <w:p w14:paraId="3CC00115">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highlight w:val="none"/>
                <w:lang w:eastAsia="zh-CN"/>
              </w:rPr>
              <w:t>评估分数</w:t>
            </w:r>
          </w:p>
        </w:tc>
        <w:tc>
          <w:tcPr>
            <w:tcW w:w="1032" w:type="dxa"/>
            <w:tcBorders>
              <w:top w:val="single" w:color="auto" w:sz="4" w:space="0"/>
              <w:left w:val="single" w:color="auto" w:sz="4" w:space="0"/>
              <w:right w:val="single" w:color="auto" w:sz="4" w:space="0"/>
            </w:tcBorders>
            <w:vAlign w:val="center"/>
          </w:tcPr>
          <w:p w14:paraId="4A655744">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ascii="Times New Roman" w:cs="Times New Roman"/>
                <w:b/>
                <w:bCs/>
                <w:color w:val="000000"/>
                <w:sz w:val="24"/>
                <w:szCs w:val="24"/>
                <w:lang w:eastAsia="zh-CN"/>
              </w:rPr>
              <w:t>评估等级</w:t>
            </w:r>
          </w:p>
        </w:tc>
        <w:tc>
          <w:tcPr>
            <w:tcW w:w="1166" w:type="dxa"/>
            <w:gridSpan w:val="2"/>
            <w:tcBorders>
              <w:top w:val="single" w:color="auto" w:sz="4" w:space="0"/>
              <w:left w:val="single" w:color="auto" w:sz="4" w:space="0"/>
              <w:right w:val="single" w:color="auto" w:sz="4" w:space="0"/>
            </w:tcBorders>
            <w:vAlign w:val="center"/>
          </w:tcPr>
          <w:p w14:paraId="5587F33C">
            <w:pPr>
              <w:spacing w:line="240" w:lineRule="auto"/>
              <w:ind w:firstLine="0" w:firstLineChars="0"/>
              <w:jc w:val="center"/>
              <w:rPr>
                <w:rFonts w:hint="eastAsia" w:ascii="Times New Roman" w:cs="Times New Roman"/>
                <w:b/>
                <w:bCs/>
                <w:color w:val="000000"/>
                <w:sz w:val="24"/>
                <w:szCs w:val="24"/>
                <w:lang w:eastAsia="zh-CN"/>
              </w:rPr>
            </w:pPr>
            <w:r>
              <w:rPr>
                <w:rFonts w:hint="eastAsia" w:ascii="Times New Roman" w:cs="Times New Roman"/>
                <w:b/>
                <w:bCs/>
                <w:color w:val="000000"/>
                <w:sz w:val="24"/>
                <w:szCs w:val="24"/>
                <w:lang w:eastAsia="zh-CN"/>
              </w:rPr>
              <w:t>完成时间</w:t>
            </w:r>
          </w:p>
        </w:tc>
      </w:tr>
      <w:tr w14:paraId="242A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77" w:type="dxa"/>
            <w:tcBorders>
              <w:top w:val="single" w:color="auto" w:sz="4" w:space="0"/>
              <w:left w:val="single" w:color="auto" w:sz="4" w:space="0"/>
              <w:right w:val="single" w:color="auto" w:sz="4" w:space="0"/>
            </w:tcBorders>
            <w:vAlign w:val="center"/>
          </w:tcPr>
          <w:p w14:paraId="009AAF2A">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3712" w:type="dxa"/>
            <w:gridSpan w:val="4"/>
            <w:tcBorders>
              <w:top w:val="single" w:color="auto" w:sz="4" w:space="0"/>
              <w:left w:val="nil"/>
              <w:right w:val="single" w:color="auto" w:sz="4" w:space="0"/>
            </w:tcBorders>
            <w:vAlign w:val="center"/>
          </w:tcPr>
          <w:p w14:paraId="5BC54C4E">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540DD3CB">
            <w:pPr>
              <w:spacing w:line="240" w:lineRule="auto"/>
              <w:ind w:firstLine="0" w:firstLineChars="0"/>
              <w:jc w:val="center"/>
              <w:rPr>
                <w:rFonts w:ascii="Times New Roman" w:cs="Times New Roman"/>
                <w:color w:val="000000"/>
                <w:sz w:val="24"/>
                <w:szCs w:val="24"/>
              </w:rPr>
            </w:pPr>
          </w:p>
        </w:tc>
        <w:tc>
          <w:tcPr>
            <w:tcW w:w="1012" w:type="dxa"/>
            <w:gridSpan w:val="2"/>
            <w:tcBorders>
              <w:left w:val="nil"/>
              <w:right w:val="single" w:color="auto" w:sz="4" w:space="0"/>
            </w:tcBorders>
            <w:vAlign w:val="center"/>
          </w:tcPr>
          <w:p w14:paraId="15152EB8">
            <w:pPr>
              <w:spacing w:line="240" w:lineRule="auto"/>
              <w:ind w:firstLine="0" w:firstLineChars="0"/>
              <w:jc w:val="center"/>
              <w:rPr>
                <w:rFonts w:ascii="Times New Roman" w:cs="Times New Roman"/>
                <w:color w:val="000000"/>
                <w:sz w:val="24"/>
                <w:szCs w:val="24"/>
              </w:rPr>
            </w:pPr>
          </w:p>
        </w:tc>
        <w:tc>
          <w:tcPr>
            <w:tcW w:w="1032" w:type="dxa"/>
            <w:tcBorders>
              <w:left w:val="single" w:color="auto" w:sz="4" w:space="0"/>
              <w:right w:val="single" w:color="auto" w:sz="4" w:space="0"/>
            </w:tcBorders>
            <w:vAlign w:val="center"/>
          </w:tcPr>
          <w:p w14:paraId="23C5DDB0">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right w:val="single" w:color="auto" w:sz="4" w:space="0"/>
            </w:tcBorders>
            <w:vAlign w:val="center"/>
          </w:tcPr>
          <w:p w14:paraId="541CD714">
            <w:pPr>
              <w:spacing w:line="240" w:lineRule="auto"/>
              <w:ind w:firstLine="0" w:firstLineChars="0"/>
              <w:jc w:val="center"/>
              <w:rPr>
                <w:rFonts w:ascii="Times New Roman" w:cs="Times New Roman"/>
                <w:color w:val="000000"/>
                <w:sz w:val="24"/>
                <w:szCs w:val="24"/>
              </w:rPr>
            </w:pPr>
          </w:p>
        </w:tc>
      </w:tr>
      <w:tr w14:paraId="1500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77" w:type="dxa"/>
            <w:tcBorders>
              <w:left w:val="single" w:color="auto" w:sz="4" w:space="0"/>
              <w:right w:val="single" w:color="auto" w:sz="4" w:space="0"/>
            </w:tcBorders>
            <w:vAlign w:val="center"/>
          </w:tcPr>
          <w:p w14:paraId="69B11521">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3712" w:type="dxa"/>
            <w:gridSpan w:val="4"/>
            <w:tcBorders>
              <w:left w:val="nil"/>
              <w:right w:val="single" w:color="auto" w:sz="4" w:space="0"/>
            </w:tcBorders>
            <w:vAlign w:val="center"/>
          </w:tcPr>
          <w:p w14:paraId="7C57382C">
            <w:pPr>
              <w:spacing w:line="240" w:lineRule="auto"/>
              <w:ind w:firstLine="0" w:firstLineChars="0"/>
              <w:jc w:val="center"/>
              <w:rPr>
                <w:rFonts w:cs="Times New Roman"/>
                <w:color w:val="000000"/>
                <w:sz w:val="24"/>
                <w:szCs w:val="24"/>
              </w:rPr>
            </w:pPr>
          </w:p>
        </w:tc>
        <w:tc>
          <w:tcPr>
            <w:tcW w:w="1444" w:type="dxa"/>
            <w:tcBorders>
              <w:left w:val="nil"/>
              <w:right w:val="single" w:color="auto" w:sz="4" w:space="0"/>
            </w:tcBorders>
            <w:vAlign w:val="center"/>
          </w:tcPr>
          <w:p w14:paraId="5BB96C7A">
            <w:pPr>
              <w:spacing w:line="240" w:lineRule="auto"/>
              <w:ind w:firstLine="0" w:firstLineChars="0"/>
              <w:jc w:val="center"/>
              <w:rPr>
                <w:rFonts w:cs="Times New Roman"/>
                <w:color w:val="000000"/>
                <w:sz w:val="24"/>
                <w:szCs w:val="24"/>
              </w:rPr>
            </w:pPr>
          </w:p>
        </w:tc>
        <w:tc>
          <w:tcPr>
            <w:tcW w:w="1012" w:type="dxa"/>
            <w:gridSpan w:val="2"/>
            <w:tcBorders>
              <w:left w:val="nil"/>
              <w:right w:val="single" w:color="auto" w:sz="4" w:space="0"/>
            </w:tcBorders>
            <w:vAlign w:val="center"/>
          </w:tcPr>
          <w:p w14:paraId="0A980FA4">
            <w:pPr>
              <w:spacing w:line="240" w:lineRule="auto"/>
              <w:ind w:firstLine="0" w:firstLineChars="0"/>
              <w:jc w:val="center"/>
              <w:rPr>
                <w:rFonts w:cs="Times New Roman"/>
                <w:color w:val="000000"/>
                <w:sz w:val="24"/>
                <w:szCs w:val="24"/>
              </w:rPr>
            </w:pPr>
          </w:p>
        </w:tc>
        <w:tc>
          <w:tcPr>
            <w:tcW w:w="1032" w:type="dxa"/>
            <w:tcBorders>
              <w:left w:val="single" w:color="auto" w:sz="4" w:space="0"/>
              <w:right w:val="single" w:color="auto" w:sz="4" w:space="0"/>
            </w:tcBorders>
            <w:vAlign w:val="center"/>
          </w:tcPr>
          <w:p w14:paraId="4F24A1C4">
            <w:pPr>
              <w:spacing w:line="240" w:lineRule="auto"/>
              <w:ind w:firstLine="0" w:firstLineChars="0"/>
              <w:jc w:val="center"/>
              <w:rPr>
                <w:rFonts w:cs="Times New Roman"/>
                <w:color w:val="000000"/>
                <w:sz w:val="24"/>
                <w:szCs w:val="24"/>
              </w:rPr>
            </w:pPr>
          </w:p>
        </w:tc>
        <w:tc>
          <w:tcPr>
            <w:tcW w:w="1166" w:type="dxa"/>
            <w:gridSpan w:val="2"/>
            <w:tcBorders>
              <w:left w:val="single" w:color="auto" w:sz="4" w:space="0"/>
              <w:right w:val="single" w:color="auto" w:sz="4" w:space="0"/>
            </w:tcBorders>
            <w:vAlign w:val="center"/>
          </w:tcPr>
          <w:p w14:paraId="3C561DDD">
            <w:pPr>
              <w:spacing w:line="240" w:lineRule="auto"/>
              <w:ind w:firstLine="0" w:firstLineChars="0"/>
              <w:jc w:val="center"/>
              <w:rPr>
                <w:rFonts w:cs="Times New Roman"/>
                <w:color w:val="000000"/>
                <w:sz w:val="24"/>
                <w:szCs w:val="24"/>
              </w:rPr>
            </w:pPr>
          </w:p>
        </w:tc>
      </w:tr>
      <w:tr w14:paraId="26A8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77" w:type="dxa"/>
            <w:tcBorders>
              <w:left w:val="single" w:color="auto" w:sz="4" w:space="0"/>
              <w:right w:val="single" w:color="auto" w:sz="4" w:space="0"/>
            </w:tcBorders>
            <w:vAlign w:val="center"/>
          </w:tcPr>
          <w:p w14:paraId="2EC57C51">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3712" w:type="dxa"/>
            <w:gridSpan w:val="4"/>
            <w:tcBorders>
              <w:left w:val="nil"/>
              <w:right w:val="single" w:color="auto" w:sz="4" w:space="0"/>
            </w:tcBorders>
            <w:vAlign w:val="center"/>
          </w:tcPr>
          <w:p w14:paraId="630F4F7F">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CD3A5B5">
            <w:pPr>
              <w:spacing w:line="240" w:lineRule="auto"/>
              <w:ind w:firstLine="0" w:firstLineChars="0"/>
              <w:jc w:val="center"/>
              <w:rPr>
                <w:rFonts w:ascii="Times New Roman" w:cs="Times New Roman"/>
                <w:color w:val="000000"/>
                <w:sz w:val="24"/>
                <w:szCs w:val="24"/>
              </w:rPr>
            </w:pPr>
          </w:p>
        </w:tc>
        <w:tc>
          <w:tcPr>
            <w:tcW w:w="1012" w:type="dxa"/>
            <w:gridSpan w:val="2"/>
            <w:tcBorders>
              <w:left w:val="nil"/>
              <w:right w:val="single" w:color="auto" w:sz="4" w:space="0"/>
            </w:tcBorders>
            <w:vAlign w:val="center"/>
          </w:tcPr>
          <w:p w14:paraId="16D5EB0A">
            <w:pPr>
              <w:spacing w:line="240" w:lineRule="auto"/>
              <w:ind w:firstLine="0" w:firstLineChars="0"/>
              <w:jc w:val="center"/>
              <w:rPr>
                <w:rFonts w:ascii="Times New Roman" w:cs="Times New Roman"/>
                <w:color w:val="000000"/>
                <w:sz w:val="24"/>
                <w:szCs w:val="24"/>
              </w:rPr>
            </w:pPr>
          </w:p>
        </w:tc>
        <w:tc>
          <w:tcPr>
            <w:tcW w:w="1032" w:type="dxa"/>
            <w:tcBorders>
              <w:left w:val="single" w:color="auto" w:sz="4" w:space="0"/>
              <w:right w:val="single" w:color="auto" w:sz="4" w:space="0"/>
            </w:tcBorders>
            <w:vAlign w:val="center"/>
          </w:tcPr>
          <w:p w14:paraId="7EE275B4">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right w:val="single" w:color="auto" w:sz="4" w:space="0"/>
            </w:tcBorders>
            <w:vAlign w:val="center"/>
          </w:tcPr>
          <w:p w14:paraId="30B062BF">
            <w:pPr>
              <w:spacing w:line="240" w:lineRule="auto"/>
              <w:ind w:firstLine="0" w:firstLineChars="0"/>
              <w:jc w:val="center"/>
              <w:rPr>
                <w:rFonts w:ascii="Times New Roman" w:cs="Times New Roman"/>
                <w:color w:val="000000"/>
                <w:sz w:val="24"/>
                <w:szCs w:val="24"/>
              </w:rPr>
            </w:pPr>
          </w:p>
        </w:tc>
      </w:tr>
      <w:tr w14:paraId="14D8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00E352B7">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3712" w:type="dxa"/>
            <w:gridSpan w:val="4"/>
            <w:tcBorders>
              <w:left w:val="nil"/>
              <w:right w:val="single" w:color="auto" w:sz="4" w:space="0"/>
            </w:tcBorders>
            <w:vAlign w:val="center"/>
          </w:tcPr>
          <w:p w14:paraId="0934CB9B">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D810640">
            <w:pPr>
              <w:spacing w:line="240" w:lineRule="auto"/>
              <w:ind w:firstLine="0" w:firstLineChars="0"/>
              <w:jc w:val="center"/>
              <w:rPr>
                <w:rFonts w:ascii="Times New Roman" w:cs="Times New Roman"/>
                <w:color w:val="000000"/>
                <w:sz w:val="24"/>
                <w:szCs w:val="24"/>
              </w:rPr>
            </w:pPr>
          </w:p>
        </w:tc>
        <w:tc>
          <w:tcPr>
            <w:tcW w:w="1007" w:type="dxa"/>
            <w:tcBorders>
              <w:left w:val="nil"/>
              <w:right w:val="single" w:color="auto" w:sz="4" w:space="0"/>
            </w:tcBorders>
            <w:vAlign w:val="center"/>
          </w:tcPr>
          <w:p w14:paraId="0F5718FA">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2FF2C095">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right w:val="single" w:color="auto" w:sz="4" w:space="0"/>
            </w:tcBorders>
            <w:vAlign w:val="center"/>
          </w:tcPr>
          <w:p w14:paraId="4FD77C7C">
            <w:pPr>
              <w:spacing w:line="240" w:lineRule="auto"/>
              <w:ind w:firstLine="0" w:firstLineChars="0"/>
              <w:jc w:val="center"/>
              <w:rPr>
                <w:rFonts w:ascii="Times New Roman" w:cs="Times New Roman"/>
                <w:color w:val="000000"/>
                <w:sz w:val="24"/>
                <w:szCs w:val="24"/>
              </w:rPr>
            </w:pPr>
          </w:p>
        </w:tc>
      </w:tr>
      <w:tr w14:paraId="682B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77" w:type="dxa"/>
            <w:tcBorders>
              <w:left w:val="single" w:color="auto" w:sz="4" w:space="0"/>
              <w:right w:val="single" w:color="auto" w:sz="4" w:space="0"/>
            </w:tcBorders>
            <w:vAlign w:val="center"/>
          </w:tcPr>
          <w:p w14:paraId="354C866C">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712" w:type="dxa"/>
            <w:gridSpan w:val="4"/>
            <w:tcBorders>
              <w:left w:val="nil"/>
              <w:right w:val="single" w:color="auto" w:sz="4" w:space="0"/>
            </w:tcBorders>
            <w:vAlign w:val="center"/>
          </w:tcPr>
          <w:p w14:paraId="70644765">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329C1DD9">
            <w:pPr>
              <w:spacing w:line="240" w:lineRule="auto"/>
              <w:ind w:firstLine="0" w:firstLineChars="0"/>
              <w:jc w:val="center"/>
              <w:rPr>
                <w:rFonts w:ascii="Times New Roman" w:cs="Times New Roman"/>
                <w:color w:val="000000"/>
                <w:sz w:val="24"/>
                <w:szCs w:val="24"/>
              </w:rPr>
            </w:pPr>
          </w:p>
        </w:tc>
        <w:tc>
          <w:tcPr>
            <w:tcW w:w="1007" w:type="dxa"/>
            <w:tcBorders>
              <w:left w:val="nil"/>
              <w:right w:val="single" w:color="auto" w:sz="4" w:space="0"/>
            </w:tcBorders>
            <w:vAlign w:val="center"/>
          </w:tcPr>
          <w:p w14:paraId="012A1443">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right w:val="single" w:color="auto" w:sz="4" w:space="0"/>
            </w:tcBorders>
            <w:vAlign w:val="center"/>
          </w:tcPr>
          <w:p w14:paraId="415EDD05">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right w:val="single" w:color="auto" w:sz="4" w:space="0"/>
            </w:tcBorders>
            <w:vAlign w:val="center"/>
          </w:tcPr>
          <w:p w14:paraId="4EE9246E">
            <w:pPr>
              <w:spacing w:line="240" w:lineRule="auto"/>
              <w:ind w:firstLine="0" w:firstLineChars="0"/>
              <w:jc w:val="center"/>
              <w:rPr>
                <w:rFonts w:ascii="Times New Roman" w:cs="Times New Roman"/>
                <w:color w:val="000000"/>
                <w:sz w:val="24"/>
                <w:szCs w:val="24"/>
              </w:rPr>
            </w:pPr>
          </w:p>
        </w:tc>
      </w:tr>
      <w:tr w14:paraId="5D03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bottom w:val="single" w:color="auto" w:sz="4" w:space="0"/>
              <w:right w:val="single" w:color="auto" w:sz="4" w:space="0"/>
            </w:tcBorders>
            <w:vAlign w:val="center"/>
          </w:tcPr>
          <w:p w14:paraId="4CBA164A">
            <w:pPr>
              <w:spacing w:line="240" w:lineRule="auto"/>
              <w:ind w:firstLine="0" w:firstLineChars="0"/>
              <w:jc w:val="center"/>
              <w:rPr>
                <w:rFonts w:hint="default" w:ascii="Times New Roman" w:eastAsia="仿宋_GB2312" w:cs="Times New Roman"/>
                <w:color w:val="000000"/>
                <w:sz w:val="24"/>
                <w:szCs w:val="24"/>
                <w:lang w:val="en-US" w:eastAsia="zh-CN"/>
              </w:rPr>
            </w:pPr>
            <w:r>
              <w:rPr>
                <w:rFonts w:hint="eastAsia" w:ascii="Times New Roman" w:cs="Times New Roman"/>
                <w:color w:val="000000"/>
                <w:sz w:val="24"/>
                <w:szCs w:val="24"/>
                <w:lang w:val="en-US" w:eastAsia="zh-CN"/>
              </w:rPr>
              <w:t>...</w:t>
            </w:r>
          </w:p>
        </w:tc>
        <w:tc>
          <w:tcPr>
            <w:tcW w:w="3712" w:type="dxa"/>
            <w:gridSpan w:val="4"/>
            <w:tcBorders>
              <w:left w:val="nil"/>
              <w:bottom w:val="single" w:color="auto" w:sz="4" w:space="0"/>
              <w:right w:val="single" w:color="auto" w:sz="4" w:space="0"/>
            </w:tcBorders>
            <w:vAlign w:val="center"/>
          </w:tcPr>
          <w:p w14:paraId="0B05D59B">
            <w:pPr>
              <w:spacing w:line="240" w:lineRule="auto"/>
              <w:ind w:firstLine="0" w:firstLineChars="0"/>
              <w:jc w:val="center"/>
              <w:rPr>
                <w:rFonts w:ascii="Times New Roman" w:cs="Times New Roman"/>
                <w:color w:val="000000"/>
                <w:sz w:val="24"/>
                <w:szCs w:val="24"/>
              </w:rPr>
            </w:pPr>
          </w:p>
        </w:tc>
        <w:tc>
          <w:tcPr>
            <w:tcW w:w="1444" w:type="dxa"/>
            <w:tcBorders>
              <w:left w:val="nil"/>
              <w:bottom w:val="single" w:color="auto" w:sz="4" w:space="0"/>
              <w:right w:val="single" w:color="auto" w:sz="4" w:space="0"/>
            </w:tcBorders>
            <w:vAlign w:val="center"/>
          </w:tcPr>
          <w:p w14:paraId="2FEA551C">
            <w:pPr>
              <w:spacing w:line="240" w:lineRule="auto"/>
              <w:ind w:firstLine="0" w:firstLineChars="0"/>
              <w:jc w:val="center"/>
              <w:rPr>
                <w:rFonts w:ascii="Times New Roman" w:cs="Times New Roman"/>
                <w:color w:val="000000"/>
                <w:sz w:val="24"/>
                <w:szCs w:val="24"/>
              </w:rPr>
            </w:pPr>
          </w:p>
        </w:tc>
        <w:tc>
          <w:tcPr>
            <w:tcW w:w="1007" w:type="dxa"/>
            <w:tcBorders>
              <w:left w:val="nil"/>
              <w:bottom w:val="single" w:color="auto" w:sz="4" w:space="0"/>
              <w:right w:val="single" w:color="auto" w:sz="4" w:space="0"/>
            </w:tcBorders>
            <w:vAlign w:val="center"/>
          </w:tcPr>
          <w:p w14:paraId="1FD1FCA5">
            <w:pPr>
              <w:spacing w:line="240" w:lineRule="auto"/>
              <w:ind w:firstLine="0" w:firstLineChars="0"/>
              <w:jc w:val="center"/>
              <w:rPr>
                <w:rFonts w:ascii="Times New Roman" w:cs="Times New Roman"/>
                <w:color w:val="000000"/>
                <w:sz w:val="24"/>
                <w:szCs w:val="24"/>
              </w:rPr>
            </w:pPr>
          </w:p>
        </w:tc>
        <w:tc>
          <w:tcPr>
            <w:tcW w:w="1037" w:type="dxa"/>
            <w:gridSpan w:val="2"/>
            <w:tcBorders>
              <w:left w:val="single" w:color="auto" w:sz="4" w:space="0"/>
              <w:bottom w:val="single" w:color="auto" w:sz="4" w:space="0"/>
              <w:right w:val="single" w:color="auto" w:sz="4" w:space="0"/>
            </w:tcBorders>
            <w:vAlign w:val="center"/>
          </w:tcPr>
          <w:p w14:paraId="7E284C61">
            <w:pPr>
              <w:spacing w:line="240" w:lineRule="auto"/>
              <w:ind w:firstLine="0" w:firstLineChars="0"/>
              <w:jc w:val="center"/>
              <w:rPr>
                <w:rFonts w:ascii="Times New Roman" w:cs="Times New Roman"/>
                <w:color w:val="000000"/>
                <w:sz w:val="24"/>
                <w:szCs w:val="24"/>
              </w:rPr>
            </w:pPr>
          </w:p>
        </w:tc>
        <w:tc>
          <w:tcPr>
            <w:tcW w:w="1166" w:type="dxa"/>
            <w:gridSpan w:val="2"/>
            <w:tcBorders>
              <w:left w:val="single" w:color="auto" w:sz="4" w:space="0"/>
              <w:bottom w:val="single" w:color="auto" w:sz="4" w:space="0"/>
              <w:right w:val="single" w:color="auto" w:sz="4" w:space="0"/>
            </w:tcBorders>
            <w:vAlign w:val="center"/>
          </w:tcPr>
          <w:p w14:paraId="7FECD94A">
            <w:pPr>
              <w:spacing w:line="240" w:lineRule="auto"/>
              <w:ind w:firstLine="0" w:firstLineChars="0"/>
              <w:jc w:val="center"/>
              <w:rPr>
                <w:rFonts w:ascii="Times New Roman" w:cs="Times New Roman"/>
                <w:color w:val="000000"/>
                <w:sz w:val="24"/>
                <w:szCs w:val="24"/>
              </w:rPr>
            </w:pPr>
          </w:p>
        </w:tc>
      </w:tr>
    </w:tbl>
    <w:p w14:paraId="3EF4473A">
      <w:pPr>
        <w:spacing w:after="120" w:line="240" w:lineRule="auto"/>
        <w:ind w:firstLine="0" w:firstLineChars="0"/>
        <w:rPr>
          <w:rFonts w:ascii="Times New Roman" w:eastAsia="方正小标宋简体" w:cs="Times New Roman"/>
          <w:color w:val="000000"/>
          <w:sz w:val="36"/>
          <w:szCs w:val="24"/>
        </w:rPr>
      </w:pPr>
    </w:p>
    <w:p w14:paraId="021F8EC6">
      <w:pPr>
        <w:widowControl/>
        <w:adjustRightInd/>
        <w:snapToGrid/>
        <w:spacing w:line="240" w:lineRule="auto"/>
        <w:ind w:firstLine="0" w:firstLineChars="0"/>
        <w:jc w:val="left"/>
        <w:rPr>
          <w:rFonts w:ascii="Times New Roman" w:eastAsia="方正小标宋简体" w:cs="Times New Roman"/>
          <w:color w:val="000000"/>
          <w:sz w:val="36"/>
          <w:szCs w:val="24"/>
        </w:rPr>
      </w:pPr>
      <w:r>
        <w:rPr>
          <w:rFonts w:ascii="Times New Roman" w:eastAsia="方正小标宋简体" w:cs="Times New Roman"/>
          <w:color w:val="000000"/>
          <w:sz w:val="36"/>
          <w:szCs w:val="24"/>
        </w:rPr>
        <w:br w:type="page"/>
      </w:r>
    </w:p>
    <w:p w14:paraId="11DEE48B">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注：需要委托本单位授权代表办理申报工作的提供以下材料：</w:t>
      </w:r>
    </w:p>
    <w:p w14:paraId="69B6D974">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eastAsia" w:ascii="仿宋_GB2312" w:hAnsi="宋体" w:cs="宋体"/>
          <w:b/>
          <w:sz w:val="32"/>
          <w:szCs w:val="24"/>
          <w14:ligatures w14:val="none"/>
        </w:rPr>
      </w:pPr>
    </w:p>
    <w:p w14:paraId="34B5970B">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宋体" w:hAnsi="宋体" w:cs="宋体"/>
          <w:b/>
          <w:sz w:val="32"/>
          <w:szCs w:val="24"/>
          <w:lang w:val="zh-CN"/>
          <w14:ligatures w14:val="none"/>
        </w:rPr>
      </w:pPr>
      <w:r>
        <w:rPr>
          <w:rFonts w:hint="eastAsia" w:ascii="仿宋_GB2312" w:hAnsi="宋体" w:cs="宋体"/>
          <w:b/>
          <w:sz w:val="32"/>
          <w:szCs w:val="24"/>
          <w14:ligatures w14:val="none"/>
        </w:rPr>
        <w:t>法定代表人（负责人）授权委托书</w:t>
      </w:r>
    </w:p>
    <w:p w14:paraId="11BF8A15">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14:ligatures w14:val="none"/>
        </w:rPr>
      </w:pPr>
      <w:r>
        <w:rPr>
          <w:rFonts w:hint="eastAsia" w:ascii="仿宋" w:hAnsi="仿宋" w:eastAsia="仿宋" w:cs="宋体"/>
          <w:sz w:val="28"/>
          <w:szCs w:val="24"/>
          <w:lang w:val="zh-CN"/>
          <w14:ligatures w14:val="none"/>
        </w:rPr>
        <w:t xml:space="preserve">授权委托书声明：我 </w:t>
      </w:r>
      <w:r>
        <w:rPr>
          <w:rFonts w:hint="eastAsia" w:ascii="仿宋" w:hAnsi="仿宋" w:eastAsia="仿宋" w:cs="宋体"/>
          <w:sz w:val="28"/>
          <w:szCs w:val="24"/>
          <w:u w:val="single"/>
          <w:lang w:val="zh-CN"/>
          <w14:ligatures w14:val="none"/>
        </w:rPr>
        <w:t xml:space="preserve"> （姓名） </w:t>
      </w:r>
      <w:r>
        <w:rPr>
          <w:rFonts w:hint="eastAsia" w:ascii="仿宋" w:hAnsi="仿宋" w:eastAsia="仿宋" w:cs="宋体"/>
          <w:sz w:val="28"/>
          <w:szCs w:val="24"/>
          <w:lang w:val="zh-CN"/>
          <w14:ligatures w14:val="none"/>
        </w:rPr>
        <w:t>系</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u w:val="single"/>
          <w14:ligatures w14:val="none"/>
        </w:rPr>
        <w:t>申报单位</w:t>
      </w:r>
      <w:r>
        <w:rPr>
          <w:rFonts w:hint="eastAsia" w:ascii="仿宋" w:hAnsi="仿宋" w:eastAsia="仿宋" w:cs="宋体"/>
          <w:sz w:val="28"/>
          <w:szCs w:val="24"/>
          <w:u w:val="single"/>
          <w:lang w:val="zh-CN"/>
          <w14:ligatures w14:val="none"/>
        </w:rPr>
        <w:t>名称）</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lang w:val="zh-CN"/>
          <w14:ligatures w14:val="none"/>
        </w:rPr>
        <w:t>的法定代表人（负责人），现授权委托</w:t>
      </w:r>
      <w:r>
        <w:rPr>
          <w:rFonts w:hint="eastAsia" w:ascii="仿宋" w:hAnsi="仿宋" w:eastAsia="仿宋" w:cs="宋体"/>
          <w:sz w:val="28"/>
          <w:szCs w:val="24"/>
          <w:u w:val="single"/>
          <w:lang w:val="zh-CN"/>
          <w14:ligatures w14:val="none"/>
        </w:rPr>
        <w:t>本单位</w:t>
      </w:r>
      <w:r>
        <w:rPr>
          <w:rFonts w:hint="eastAsia" w:ascii="仿宋" w:hAnsi="仿宋" w:eastAsia="仿宋" w:cs="宋体"/>
          <w:sz w:val="28"/>
          <w:szCs w:val="24"/>
          <w:lang w:val="zh-CN"/>
          <w14:ligatures w14:val="none"/>
        </w:rPr>
        <w:t>的</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u w:val="single"/>
          <w:lang w:val="zh-CN"/>
          <w14:ligatures w14:val="none"/>
        </w:rPr>
        <w:t xml:space="preserve">（姓名） </w:t>
      </w:r>
      <w:r>
        <w:rPr>
          <w:rFonts w:hint="eastAsia" w:ascii="仿宋" w:hAnsi="仿宋" w:eastAsia="仿宋" w:cs="宋体"/>
          <w:sz w:val="28"/>
          <w:szCs w:val="24"/>
          <w:lang w:val="zh-CN"/>
          <w14:ligatures w14:val="none"/>
        </w:rPr>
        <w:t>为授权代表，以我单位的名义参加2025年中山市中小企业数字化转型城市试点咨询诊断及成效评估项目申报。</w:t>
      </w:r>
      <w:r>
        <w:rPr>
          <w:rFonts w:hint="eastAsia" w:ascii="仿宋" w:hAnsi="仿宋" w:eastAsia="仿宋" w:cs="宋体"/>
          <w:sz w:val="28"/>
          <w:szCs w:val="24"/>
          <w14:ligatures w14:val="none"/>
        </w:rPr>
        <w:t>授权代表在申报、评审、核查等过程中签署的一切文件和处理与本次申报有关的一切事务，我方均予以承认并承担法律责任。</w:t>
      </w:r>
    </w:p>
    <w:p w14:paraId="71AA236A">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授权代表无权转让委托，</w:t>
      </w:r>
      <w:r>
        <w:rPr>
          <w:rFonts w:hint="eastAsia" w:ascii="仿宋" w:hAnsi="仿宋" w:eastAsia="仿宋" w:cs="宋体"/>
          <w:sz w:val="28"/>
          <w:szCs w:val="24"/>
          <w14:ligatures w14:val="none"/>
        </w:rPr>
        <w:t>本授权有效期至本次申报有关事务结束止</w:t>
      </w:r>
      <w:r>
        <w:rPr>
          <w:rFonts w:hint="eastAsia" w:ascii="仿宋" w:hAnsi="仿宋" w:eastAsia="仿宋" w:cs="宋体"/>
          <w:sz w:val="28"/>
          <w:szCs w:val="24"/>
          <w:lang w:val="zh-CN"/>
          <w14:ligatures w14:val="none"/>
        </w:rPr>
        <w:t>。本授权书于</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年</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月</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日签字生效,特此声明。</w:t>
      </w:r>
    </w:p>
    <w:p w14:paraId="73624998">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p>
    <w:p w14:paraId="1EF6C433">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授权代表：   （签字）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性别：      年龄：</w:t>
      </w:r>
    </w:p>
    <w:p w14:paraId="023F1994">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身份证号码：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职务：</w:t>
      </w:r>
    </w:p>
    <w:p w14:paraId="2C681540">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14:ligatures w14:val="none"/>
        </w:rPr>
        <w:t>申报单位</w:t>
      </w:r>
      <w:r>
        <w:rPr>
          <w:rFonts w:hint="eastAsia" w:ascii="仿宋" w:hAnsi="仿宋" w:eastAsia="仿宋" w:cs="宋体"/>
          <w:sz w:val="28"/>
          <w:szCs w:val="24"/>
          <w:lang w:val="zh-CN"/>
          <w14:ligatures w14:val="none"/>
        </w:rPr>
        <w:t xml:space="preserve">：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（申报单位盖章）</w:t>
      </w:r>
    </w:p>
    <w:p w14:paraId="6D238977">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法定代表人（负责人）：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（签字或盖章）</w:t>
      </w:r>
    </w:p>
    <w:p w14:paraId="13335A6F">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授权委托日期：     年     月     日</w:t>
      </w:r>
    </w:p>
    <w:p w14:paraId="3B8EC2C7">
      <w:pPr>
        <w:adjustRightInd/>
        <w:snapToGrid/>
        <w:spacing w:beforeLines="0" w:after="160" w:afterLines="0" w:line="600" w:lineRule="exact"/>
        <w:ind w:firstLine="0" w:firstLineChars="0"/>
        <w:rPr>
          <w:rFonts w:ascii="Times New Roman" w:cs="Times New Roman"/>
          <w:color w:val="000000"/>
          <w:szCs w:val="21"/>
        </w:rPr>
      </w:pPr>
      <w:r>
        <w:rPr>
          <w:rFonts w:hint="default" w:ascii="Times New Roman" w:hAnsi="Times New Roman" w:cs="宋体"/>
          <w:sz w:val="28"/>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516245" cy="3535680"/>
                <wp:effectExtent l="5080" t="5080" r="22225" b="21590"/>
                <wp:wrapSquare wrapText="bothSides"/>
                <wp:docPr id="6" name="矩形 1"/>
                <wp:cNvGraphicFramePr/>
                <a:graphic xmlns:a="http://schemas.openxmlformats.org/drawingml/2006/main">
                  <a:graphicData uri="http://schemas.microsoft.com/office/word/2010/wordprocessingShape">
                    <wps:wsp>
                      <wps:cNvSpPr/>
                      <wps:spPr>
                        <a:xfrm>
                          <a:off x="0" y="0"/>
                          <a:ext cx="5516245"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D77369">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wps:txbx>
                      <wps:bodyPr vert="horz" wrap="square" anchor="t" anchorCtr="0" upright="1"/>
                    </wps:wsp>
                  </a:graphicData>
                </a:graphic>
              </wp:anchor>
            </w:drawing>
          </mc:Choice>
          <mc:Fallback>
            <w:pict>
              <v:rect id="矩形 1" o:spid="_x0000_s1026" o:spt="1" style="position:absolute;left:0pt;margin-left:2.3pt;margin-top:6.2pt;height:278.4pt;width:434.35pt;mso-wrap-distance-bottom:0pt;mso-wrap-distance-left:9pt;mso-wrap-distance-right:9pt;mso-wrap-distance-top:0pt;z-index:251659264;mso-width-relative:page;mso-height-relative:page;" fillcolor="#FFFFFF" filled="t" stroked="t" coordsize="21600,21600" o:gfxdata="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iMZ&#10;G9gAAAAIAQAADwAAAAAAAAABACAAAAAiAAAAZHJzL2Rvd25yZXYueG1sUEsBAhQAFAAAAAgAh07i&#10;QIXIgS0iAgAAXQQAAA4AAAAAAAAAAQAgAAAAJwEAAGRycy9lMm9Eb2MueG1sUEsFBgAAAAAGAAYA&#10;WQEAALsFAAAAAA==&#10;">
                <v:fill on="t" focussize="0,0"/>
                <v:stroke color="#000000" joinstyle="miter"/>
                <v:imagedata o:title=""/>
                <o:lock v:ext="edit" aspectratio="f"/>
                <v:textbox>
                  <w:txbxContent>
                    <w:p w14:paraId="39D77369">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v:textbox>
                <w10:wrap type="square"/>
              </v:rect>
            </w:pict>
          </mc:Fallback>
        </mc:AlternateContent>
      </w:r>
      <w:r>
        <w:rPr>
          <w:rFonts w:ascii="Times New Roman" w:cs="Times New Roman"/>
          <w:color w:val="000000"/>
          <w:szCs w:val="21"/>
        </w:rPr>
        <w:br w:type="page"/>
      </w:r>
    </w:p>
    <w:p w14:paraId="6C50413F">
      <w:pPr>
        <w:ind w:firstLine="0" w:firstLineChars="0"/>
        <w:jc w:val="center"/>
        <w:rPr>
          <w:rFonts w:ascii="Times New Roman" w:eastAsia="黑体" w:cs="Times New Roman"/>
          <w:color w:val="000000"/>
          <w:szCs w:val="21"/>
        </w:rPr>
      </w:pPr>
      <w:r>
        <w:rPr>
          <w:rFonts w:ascii="Times New Roman" w:eastAsia="方正小标宋简体" w:cs="Times New Roman"/>
          <w:bCs/>
          <w:color w:val="000000"/>
          <w:sz w:val="44"/>
        </w:rPr>
        <w:t>申报单位承诺函</w:t>
      </w:r>
    </w:p>
    <w:p w14:paraId="4D9CDD22">
      <w:pPr>
        <w:spacing w:line="400" w:lineRule="exact"/>
        <w:ind w:firstLine="0" w:firstLineChars="0"/>
        <w:rPr>
          <w:rFonts w:ascii="Times New Roman" w:cs="Times New Roman"/>
          <w:color w:val="000000"/>
          <w:szCs w:val="21"/>
        </w:rPr>
      </w:pPr>
    </w:p>
    <w:p w14:paraId="1503092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ascii="Times New Roman" w:cs="Times New Roman"/>
          <w:color w:val="000000"/>
          <w:szCs w:val="21"/>
        </w:rPr>
        <w:t>本单位已认真阅读项目申报要求，了解产业扶持专项资金使用的相关规定及国家、省、市发布的关于开展中小企业数字化转型城市试点的工作部署要求及相关政策，并承诺如下：</w:t>
      </w:r>
    </w:p>
    <w:p w14:paraId="1C624766">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一、对本项目及申报资料的真实性、合法性、完整性负责，保证不虚假申报。</w:t>
      </w:r>
    </w:p>
    <w:p w14:paraId="2F6C7CB0">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二、本单位不存在违反专项资金管理规定被限制或取消申请资格的情况。</w:t>
      </w:r>
    </w:p>
    <w:p w14:paraId="1BB52A4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三、本单位未被纳入信用（中国）网</w:t>
      </w:r>
      <w:r>
        <w:rPr>
          <w:rFonts w:hint="eastAsia" w:ascii="Times New Roman" w:cs="Times New Roman"/>
          <w:color w:val="000000"/>
          <w:szCs w:val="21"/>
          <w:lang w:eastAsia="zh"/>
          <w:woUserID w:val="1"/>
        </w:rPr>
        <w:t>、信用（广东）</w:t>
      </w:r>
      <w:r>
        <w:rPr>
          <w:rFonts w:hint="eastAsia" w:ascii="Times New Roman" w:cs="Times New Roman"/>
          <w:color w:val="000000"/>
          <w:szCs w:val="21"/>
        </w:rPr>
        <w:t>中的失信惩戒主体名单。</w:t>
      </w:r>
    </w:p>
    <w:p w14:paraId="062C5D3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四、本单位近两年内不存在因虚开发票、偷税漏税等违规违法行为被税务部门处罚。</w:t>
      </w:r>
    </w:p>
    <w:p w14:paraId="6128086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五、本单位近三年来未发生较大以上生产安全事故。</w:t>
      </w:r>
    </w:p>
    <w:p w14:paraId="2536269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六、本单位近三年内在专项审计、绩效评价、监督检查等方面未出现重大违法违纪行为。</w:t>
      </w:r>
    </w:p>
    <w:p w14:paraId="2D8E259D">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七、同一项目不存在向</w:t>
      </w:r>
      <w:r>
        <w:rPr>
          <w:rFonts w:hint="eastAsia" w:ascii="Times New Roman" w:cs="Times New Roman"/>
          <w:color w:val="000000"/>
          <w:szCs w:val="21"/>
          <w:lang w:eastAsia="zh"/>
          <w:woUserID w:val="1"/>
        </w:rPr>
        <w:t>中山</w:t>
      </w:r>
      <w:r>
        <w:rPr>
          <w:rFonts w:hint="eastAsia" w:ascii="Times New Roman" w:cs="Times New Roman"/>
          <w:color w:val="000000"/>
          <w:szCs w:val="21"/>
        </w:rPr>
        <w:t>市多个资金主管部门申报资助的情况。</w:t>
      </w:r>
    </w:p>
    <w:p w14:paraId="2B559E75">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八、若存在关联交易，将主动对关联交易情况进行书面说明，包括对购置设备（服务）原因、价格公允性的情况进行说明。</w:t>
      </w:r>
    </w:p>
    <w:p w14:paraId="4F34963F">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九、收到专项资金后，按照《企业会计准则》《企业财务通则》等规定进行财务处理，并按规定用途使用。专项资金的使用、管理情况自觉接受相关部门的绩效评价、监督检查。</w:t>
      </w:r>
    </w:p>
    <w:p w14:paraId="69C5845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十、在试点期间配合中山市工业和信息化局或其委托的第三方机构开展项目过程监管等工作。</w:t>
      </w:r>
    </w:p>
    <w:p w14:paraId="0126342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若违反上述承诺或相关规定，本单位同意有关部门将失信违规情况录入信用网，并按相关规定处理，依法追究相应法律责任。</w:t>
      </w:r>
    </w:p>
    <w:p w14:paraId="3A208B6A">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p>
    <w:p w14:paraId="20FAA964">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本项目负责人（签字）：</w:t>
      </w:r>
    </w:p>
    <w:p w14:paraId="5CF7093B">
      <w:pPr>
        <w:keepNext w:val="0"/>
        <w:keepLines w:val="0"/>
        <w:pageBreakBefore w:val="0"/>
        <w:widowControl w:val="0"/>
        <w:kinsoku/>
        <w:wordWrap/>
        <w:overflowPunct/>
        <w:topLinePunct w:val="0"/>
        <w:autoSpaceDE/>
        <w:autoSpaceDN/>
        <w:bidi w:val="0"/>
        <w:adjustRightInd/>
        <w:snapToGrid/>
        <w:spacing w:line="340" w:lineRule="exact"/>
        <w:ind w:firstLine="2844" w:firstLineChars="900"/>
        <w:textAlignment w:val="auto"/>
        <w:rPr>
          <w:rFonts w:hint="eastAsia" w:hAnsi="仿宋_GB2312"/>
          <w:color w:val="000000"/>
          <w:kern w:val="0"/>
        </w:rPr>
      </w:pPr>
      <w:r>
        <w:rPr>
          <w:rFonts w:hint="eastAsia" w:hAnsi="仿宋_GB2312"/>
          <w:color w:val="000000"/>
          <w:kern w:val="0"/>
        </w:rPr>
        <w:t>单位法定代表人（签字或盖章）：</w:t>
      </w:r>
    </w:p>
    <w:p w14:paraId="4614BCC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申报单位（盖章）：</w:t>
      </w:r>
    </w:p>
    <w:p w14:paraId="311763A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w:t>
      </w:r>
    </w:p>
    <w:p w14:paraId="4FB90AE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年    月    日 </w:t>
      </w:r>
    </w:p>
    <w:p w14:paraId="3ED596D5">
      <w:pPr>
        <w:rPr>
          <w:rFonts w:ascii="Times New Roman" w:hAnsi="Times New Roman" w:eastAsia="方正小标宋简体" w:cs="Times New Roman"/>
          <w:bCs/>
          <w:color w:val="000000"/>
          <w:sz w:val="44"/>
        </w:rPr>
      </w:pPr>
      <w:r>
        <w:rPr>
          <w:rFonts w:ascii="Times New Roman" w:hAnsi="Times New Roman" w:eastAsia="方正小标宋简体" w:cs="Times New Roman"/>
          <w:bCs/>
          <w:color w:val="000000"/>
          <w:sz w:val="44"/>
        </w:rPr>
        <w:br w:type="page"/>
      </w:r>
    </w:p>
    <w:p w14:paraId="76E879AF">
      <w:pPr>
        <w:ind w:firstLine="0" w:firstLineChars="0"/>
        <w:jc w:val="center"/>
        <w:outlineLvl w:val="0"/>
        <w:rPr>
          <w:rFonts w:ascii="Times New Roman" w:hAnsi="Times New Roman" w:cs="Times New Roman"/>
          <w:color w:val="000000"/>
          <w:szCs w:val="21"/>
        </w:rPr>
      </w:pPr>
      <w:r>
        <w:rPr>
          <w:rFonts w:ascii="Times New Roman" w:hAnsi="Times New Roman" w:eastAsia="方正小标宋简体" w:cs="Times New Roman"/>
          <w:bCs/>
          <w:color w:val="000000"/>
          <w:sz w:val="44"/>
        </w:rPr>
        <w:t>其他证明材料</w:t>
      </w:r>
    </w:p>
    <w:p w14:paraId="439CD11C">
      <w:pPr>
        <w:ind w:firstLine="632"/>
        <w:rPr>
          <w:rFonts w:ascii="Times New Roman" w:hAnsi="Times New Roman" w:cs="Times New Roman"/>
          <w:color w:val="000000"/>
          <w:szCs w:val="21"/>
        </w:rPr>
      </w:pPr>
    </w:p>
    <w:p w14:paraId="501D4EEA">
      <w:pPr>
        <w:widowControl/>
        <w:kinsoku w:val="0"/>
        <w:autoSpaceDE w:val="0"/>
        <w:autoSpaceDN w:val="0"/>
        <w:ind w:firstLine="0" w:firstLineChars="0"/>
        <w:rPr>
          <w:rFonts w:ascii="Times New Roman" w:hAnsi="Times New Roman" w:cs="Times New Roman"/>
          <w:color w:val="000000"/>
          <w:szCs w:val="21"/>
        </w:rPr>
      </w:pPr>
      <w:r>
        <w:rPr>
          <w:rFonts w:hint="eastAsia" w:ascii="Times New Roman" w:hAnsi="Times New Roman" w:cs="Times New Roman"/>
          <w:color w:val="000000"/>
          <w:szCs w:val="21"/>
        </w:rPr>
        <w:t>请申报单位提供相关证明材料：</w:t>
      </w:r>
    </w:p>
    <w:p w14:paraId="3415F728">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一、</w:t>
      </w:r>
      <w:r>
        <w:rPr>
          <w:rFonts w:hint="eastAsia" w:ascii="Times New Roman" w:cs="Times New Roman"/>
          <w:color w:val="000000"/>
          <w:szCs w:val="21"/>
          <w:lang w:eastAsia="zh-CN"/>
        </w:rPr>
        <w:t>申报单位</w:t>
      </w:r>
      <w:r>
        <w:rPr>
          <w:rFonts w:hint="eastAsia" w:ascii="Times New Roman" w:hAnsi="Times New Roman" w:cs="Times New Roman"/>
          <w:color w:val="000000"/>
          <w:szCs w:val="21"/>
        </w:rPr>
        <w:t>营业执照</w:t>
      </w:r>
      <w:r>
        <w:rPr>
          <w:rFonts w:hint="eastAsia" w:ascii="Times New Roman" w:cs="Times New Roman"/>
          <w:color w:val="000000"/>
          <w:szCs w:val="21"/>
          <w:lang w:eastAsia="zh"/>
          <w:woUserID w:val="1"/>
        </w:rPr>
        <w:t>（法人证书</w:t>
      </w:r>
      <w:bookmarkStart w:id="0" w:name="_GoBack"/>
      <w:bookmarkEnd w:id="0"/>
      <w:r>
        <w:rPr>
          <w:rFonts w:hint="eastAsia" w:ascii="Times New Roman" w:cs="Times New Roman"/>
          <w:color w:val="000000"/>
          <w:szCs w:val="21"/>
          <w:lang w:eastAsia="zh"/>
          <w:woUserID w:val="1"/>
        </w:rPr>
        <w:t>）</w:t>
      </w:r>
      <w:r>
        <w:rPr>
          <w:rFonts w:hint="eastAsia" w:ascii="Times New Roman" w:hAnsi="Times New Roman" w:cs="Times New Roman"/>
          <w:color w:val="000000"/>
          <w:szCs w:val="21"/>
        </w:rPr>
        <w:t>、法人代表身份证复印件；</w:t>
      </w:r>
    </w:p>
    <w:p w14:paraId="44BB749C">
      <w:pPr>
        <w:widowControl/>
        <w:kinsoku w:val="0"/>
        <w:autoSpaceDE w:val="0"/>
        <w:autoSpaceDN w:val="0"/>
        <w:ind w:firstLine="632"/>
        <w:rPr>
          <w:rFonts w:hint="eastAsia" w:ascii="Times New Roman" w:hAnsi="Times New Roman" w:eastAsia="仿宋_GB2312" w:cs="Times New Roman"/>
          <w:color w:val="000000"/>
          <w:szCs w:val="21"/>
          <w:lang w:eastAsia="zh-CN"/>
        </w:rPr>
      </w:pPr>
      <w:r>
        <w:rPr>
          <w:rFonts w:hint="eastAsia" w:ascii="Times New Roman" w:hAnsi="Times New Roman" w:cs="Times New Roman"/>
          <w:color w:val="000000"/>
          <w:szCs w:val="21"/>
        </w:rPr>
        <w:t>二、</w:t>
      </w:r>
      <w:r>
        <w:rPr>
          <w:rFonts w:hint="eastAsia" w:ascii="Times New Roman" w:cs="Times New Roman"/>
          <w:color w:val="000000"/>
          <w:szCs w:val="21"/>
          <w:lang w:eastAsia="zh-CN"/>
        </w:rPr>
        <w:t>信用中国、信用广东材料；</w:t>
      </w:r>
    </w:p>
    <w:p w14:paraId="6495E218">
      <w:pPr>
        <w:widowControl/>
        <w:kinsoku w:val="0"/>
        <w:autoSpaceDE w:val="0"/>
        <w:autoSpaceDN w:val="0"/>
        <w:ind w:firstLine="632"/>
        <w:rPr>
          <w:rFonts w:hint="eastAsia" w:ascii="Times New Roman" w:cs="Times New Roman"/>
          <w:color w:val="000000"/>
          <w:szCs w:val="21"/>
          <w:lang w:eastAsia="zh-CN"/>
        </w:rPr>
      </w:pPr>
      <w:r>
        <w:rPr>
          <w:rFonts w:hint="eastAsia" w:ascii="Times New Roman" w:cs="Times New Roman"/>
          <w:color w:val="000000"/>
          <w:szCs w:val="21"/>
          <w:lang w:eastAsia="zh-CN"/>
        </w:rPr>
        <w:t>三、已完成的中山市中小企业数字化转型诊断报告（可单独提供原件）</w:t>
      </w:r>
    </w:p>
    <w:p w14:paraId="2CB2C5BC">
      <w:pPr>
        <w:widowControl/>
        <w:kinsoku w:val="0"/>
        <w:autoSpaceDE w:val="0"/>
        <w:autoSpaceDN w:val="0"/>
        <w:ind w:firstLine="632"/>
        <w:rPr>
          <w:rFonts w:hint="eastAsia" w:ascii="Times New Roman" w:cs="Times New Roman"/>
          <w:color w:val="000000"/>
          <w:szCs w:val="21"/>
          <w:lang w:eastAsia="zh-CN"/>
        </w:rPr>
      </w:pPr>
      <w:r>
        <w:rPr>
          <w:rFonts w:hint="eastAsia" w:ascii="Times New Roman" w:cs="Times New Roman"/>
          <w:color w:val="000000"/>
          <w:szCs w:val="21"/>
          <w:lang w:eastAsia="zh-CN"/>
        </w:rPr>
        <w:t>四、已完成的中山市中小企业数字化水平评估报告（可单独提供原件）</w:t>
      </w:r>
    </w:p>
    <w:p w14:paraId="63225862">
      <w:pPr>
        <w:widowControl/>
        <w:kinsoku w:val="0"/>
        <w:autoSpaceDE w:val="0"/>
        <w:autoSpaceDN w:val="0"/>
        <w:ind w:firstLine="632"/>
        <w:rPr>
          <w:rFonts w:hint="eastAsia" w:ascii="Times New Roman" w:cs="Times New Roman"/>
          <w:color w:val="000000"/>
          <w:szCs w:val="21"/>
          <w:lang w:eastAsia="zh-CN"/>
        </w:rPr>
      </w:pPr>
      <w:r>
        <w:rPr>
          <w:rFonts w:hint="eastAsia" w:ascii="Times New Roman" w:cs="Times New Roman"/>
          <w:color w:val="000000"/>
          <w:szCs w:val="21"/>
          <w:lang w:eastAsia="zh-CN"/>
        </w:rPr>
        <w:t>五、中山市中小企业数字化转型诊断和评估服务工作流程确认表（详见</w:t>
      </w:r>
      <w:r>
        <w:rPr>
          <w:rFonts w:hint="default" w:ascii="Times New Roman" w:cs="Times New Roman"/>
          <w:color w:val="000000"/>
          <w:szCs w:val="21"/>
          <w:lang w:eastAsia="zh-CN"/>
        </w:rPr>
        <w:t>中山市中小企业数字化转型城市试点诊断和评估工作</w:t>
      </w:r>
      <w:r>
        <w:rPr>
          <w:rFonts w:hint="eastAsia" w:ascii="Times New Roman" w:cs="Times New Roman"/>
          <w:color w:val="000000"/>
          <w:szCs w:val="21"/>
          <w:lang w:eastAsia="zh-CN"/>
        </w:rPr>
        <w:t>通知附件</w:t>
      </w:r>
      <w:r>
        <w:rPr>
          <w:rFonts w:hint="eastAsia" w:ascii="Times New Roman" w:cs="Times New Roman"/>
          <w:color w:val="000000"/>
          <w:szCs w:val="21"/>
          <w:lang w:val="en-US" w:eastAsia="zh-CN"/>
        </w:rPr>
        <w:t>4</w:t>
      </w:r>
      <w:r>
        <w:rPr>
          <w:rFonts w:hint="eastAsia" w:ascii="Times New Roman" w:cs="Times New Roman"/>
          <w:color w:val="000000"/>
          <w:szCs w:val="21"/>
          <w:lang w:eastAsia="zh-CN"/>
        </w:rPr>
        <w:t>）。</w:t>
      </w:r>
    </w:p>
    <w:sectPr>
      <w:headerReference r:id="rId5" w:type="default"/>
      <w:footerReference r:id="rId6" w:type="default"/>
      <w:pgSz w:w="11906" w:h="16838"/>
      <w:pgMar w:top="2098" w:right="1474" w:bottom="1871" w:left="1474"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6568">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24222DC1">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C844">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67C9"/>
    <w:multiLevelType w:val="multilevel"/>
    <w:tmpl w:val="2ABE67C9"/>
    <w:lvl w:ilvl="0" w:tentative="0">
      <w:start w:val="1"/>
      <w:numFmt w:val="decimal"/>
      <w:pStyle w:val="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9F"/>
    <w:rsid w:val="0001116E"/>
    <w:rsid w:val="000130EF"/>
    <w:rsid w:val="0001416E"/>
    <w:rsid w:val="0001559E"/>
    <w:rsid w:val="0001770C"/>
    <w:rsid w:val="000333FD"/>
    <w:rsid w:val="0004553B"/>
    <w:rsid w:val="00052ADE"/>
    <w:rsid w:val="00053E6C"/>
    <w:rsid w:val="000579C3"/>
    <w:rsid w:val="00057C92"/>
    <w:rsid w:val="0006436B"/>
    <w:rsid w:val="000758C7"/>
    <w:rsid w:val="00094697"/>
    <w:rsid w:val="000B2949"/>
    <w:rsid w:val="000B3E14"/>
    <w:rsid w:val="000C4030"/>
    <w:rsid w:val="000D6FBC"/>
    <w:rsid w:val="000E1915"/>
    <w:rsid w:val="000E4A09"/>
    <w:rsid w:val="000E7B96"/>
    <w:rsid w:val="00125FCC"/>
    <w:rsid w:val="00126FA2"/>
    <w:rsid w:val="00142F63"/>
    <w:rsid w:val="00143722"/>
    <w:rsid w:val="00181755"/>
    <w:rsid w:val="00185072"/>
    <w:rsid w:val="001864E8"/>
    <w:rsid w:val="00186DF2"/>
    <w:rsid w:val="00191E87"/>
    <w:rsid w:val="00197A64"/>
    <w:rsid w:val="001A1BC1"/>
    <w:rsid w:val="001A3A11"/>
    <w:rsid w:val="001B16DD"/>
    <w:rsid w:val="001B681F"/>
    <w:rsid w:val="001E4F7F"/>
    <w:rsid w:val="001E68F1"/>
    <w:rsid w:val="001F3A70"/>
    <w:rsid w:val="001F72F3"/>
    <w:rsid w:val="00201200"/>
    <w:rsid w:val="00201D9F"/>
    <w:rsid w:val="00215992"/>
    <w:rsid w:val="0022540C"/>
    <w:rsid w:val="002262C2"/>
    <w:rsid w:val="00230BE1"/>
    <w:rsid w:val="0024103B"/>
    <w:rsid w:val="00245810"/>
    <w:rsid w:val="002544BE"/>
    <w:rsid w:val="00265BAB"/>
    <w:rsid w:val="00266416"/>
    <w:rsid w:val="0027031D"/>
    <w:rsid w:val="002862EA"/>
    <w:rsid w:val="002A55B3"/>
    <w:rsid w:val="002B6678"/>
    <w:rsid w:val="002C42BF"/>
    <w:rsid w:val="002E1A08"/>
    <w:rsid w:val="003039B6"/>
    <w:rsid w:val="0031071A"/>
    <w:rsid w:val="00310DF5"/>
    <w:rsid w:val="00311827"/>
    <w:rsid w:val="00344160"/>
    <w:rsid w:val="00393FA9"/>
    <w:rsid w:val="003969FF"/>
    <w:rsid w:val="00396E27"/>
    <w:rsid w:val="003A0AD6"/>
    <w:rsid w:val="003A1EE6"/>
    <w:rsid w:val="003C1128"/>
    <w:rsid w:val="003C2D16"/>
    <w:rsid w:val="003C52E6"/>
    <w:rsid w:val="003C5D27"/>
    <w:rsid w:val="003D5B6B"/>
    <w:rsid w:val="003E059E"/>
    <w:rsid w:val="003E5C51"/>
    <w:rsid w:val="003F00CC"/>
    <w:rsid w:val="00402A52"/>
    <w:rsid w:val="004519D1"/>
    <w:rsid w:val="00461DD7"/>
    <w:rsid w:val="00464184"/>
    <w:rsid w:val="00476018"/>
    <w:rsid w:val="00493ACD"/>
    <w:rsid w:val="004B7100"/>
    <w:rsid w:val="004B7BF8"/>
    <w:rsid w:val="004C383D"/>
    <w:rsid w:val="004C7DCF"/>
    <w:rsid w:val="004E3C48"/>
    <w:rsid w:val="004F0184"/>
    <w:rsid w:val="0050084F"/>
    <w:rsid w:val="005012B6"/>
    <w:rsid w:val="00517F74"/>
    <w:rsid w:val="00525DA5"/>
    <w:rsid w:val="0052659D"/>
    <w:rsid w:val="00535DC3"/>
    <w:rsid w:val="0054153C"/>
    <w:rsid w:val="005436C7"/>
    <w:rsid w:val="00543FA9"/>
    <w:rsid w:val="00562E77"/>
    <w:rsid w:val="0057059B"/>
    <w:rsid w:val="00575402"/>
    <w:rsid w:val="00587CFE"/>
    <w:rsid w:val="00597D62"/>
    <w:rsid w:val="005B7E39"/>
    <w:rsid w:val="005C1818"/>
    <w:rsid w:val="005C2740"/>
    <w:rsid w:val="005E0398"/>
    <w:rsid w:val="005E3382"/>
    <w:rsid w:val="005F1081"/>
    <w:rsid w:val="0061024B"/>
    <w:rsid w:val="00612CFD"/>
    <w:rsid w:val="00672B8E"/>
    <w:rsid w:val="0067420E"/>
    <w:rsid w:val="00691368"/>
    <w:rsid w:val="00695C97"/>
    <w:rsid w:val="006A201F"/>
    <w:rsid w:val="006A3F5C"/>
    <w:rsid w:val="006A5D4D"/>
    <w:rsid w:val="006A60FF"/>
    <w:rsid w:val="006F65E1"/>
    <w:rsid w:val="0070397D"/>
    <w:rsid w:val="00715627"/>
    <w:rsid w:val="00720DF0"/>
    <w:rsid w:val="007262D1"/>
    <w:rsid w:val="0074266C"/>
    <w:rsid w:val="00743238"/>
    <w:rsid w:val="0074781F"/>
    <w:rsid w:val="00751212"/>
    <w:rsid w:val="00751D36"/>
    <w:rsid w:val="007606EB"/>
    <w:rsid w:val="00764600"/>
    <w:rsid w:val="0077525C"/>
    <w:rsid w:val="00780BA6"/>
    <w:rsid w:val="00782CA3"/>
    <w:rsid w:val="00797445"/>
    <w:rsid w:val="007A201A"/>
    <w:rsid w:val="007C72F6"/>
    <w:rsid w:val="007D5476"/>
    <w:rsid w:val="007E3749"/>
    <w:rsid w:val="007E3AD1"/>
    <w:rsid w:val="007E4B7C"/>
    <w:rsid w:val="007E4BDE"/>
    <w:rsid w:val="007F05D2"/>
    <w:rsid w:val="0081348D"/>
    <w:rsid w:val="00813F3B"/>
    <w:rsid w:val="008310C1"/>
    <w:rsid w:val="008328AB"/>
    <w:rsid w:val="00833B74"/>
    <w:rsid w:val="00841899"/>
    <w:rsid w:val="00855E6E"/>
    <w:rsid w:val="00862FB9"/>
    <w:rsid w:val="00873476"/>
    <w:rsid w:val="00884CAB"/>
    <w:rsid w:val="00892EFF"/>
    <w:rsid w:val="008946C5"/>
    <w:rsid w:val="0089546F"/>
    <w:rsid w:val="00897C37"/>
    <w:rsid w:val="008B7412"/>
    <w:rsid w:val="008C5682"/>
    <w:rsid w:val="008D4897"/>
    <w:rsid w:val="008F25D6"/>
    <w:rsid w:val="0091304A"/>
    <w:rsid w:val="009157A8"/>
    <w:rsid w:val="0093123A"/>
    <w:rsid w:val="00946977"/>
    <w:rsid w:val="009551CF"/>
    <w:rsid w:val="00987872"/>
    <w:rsid w:val="0099083B"/>
    <w:rsid w:val="009B483E"/>
    <w:rsid w:val="009D0DC6"/>
    <w:rsid w:val="009E112C"/>
    <w:rsid w:val="009E66E8"/>
    <w:rsid w:val="009F522B"/>
    <w:rsid w:val="00A015CA"/>
    <w:rsid w:val="00A02C43"/>
    <w:rsid w:val="00A16E4B"/>
    <w:rsid w:val="00A569B5"/>
    <w:rsid w:val="00A71F67"/>
    <w:rsid w:val="00A730A0"/>
    <w:rsid w:val="00A7379C"/>
    <w:rsid w:val="00A821DE"/>
    <w:rsid w:val="00A847A6"/>
    <w:rsid w:val="00A86620"/>
    <w:rsid w:val="00AB3EC3"/>
    <w:rsid w:val="00AC66F2"/>
    <w:rsid w:val="00AD30AA"/>
    <w:rsid w:val="00AF739B"/>
    <w:rsid w:val="00B2255E"/>
    <w:rsid w:val="00B272B8"/>
    <w:rsid w:val="00B47B2E"/>
    <w:rsid w:val="00B53E4A"/>
    <w:rsid w:val="00B6470C"/>
    <w:rsid w:val="00B66E95"/>
    <w:rsid w:val="00B718A3"/>
    <w:rsid w:val="00B809AC"/>
    <w:rsid w:val="00B81854"/>
    <w:rsid w:val="00B87146"/>
    <w:rsid w:val="00BA5AE2"/>
    <w:rsid w:val="00BB58A3"/>
    <w:rsid w:val="00BF58A1"/>
    <w:rsid w:val="00C05CD5"/>
    <w:rsid w:val="00C14F27"/>
    <w:rsid w:val="00C171FC"/>
    <w:rsid w:val="00C273C7"/>
    <w:rsid w:val="00C30E4D"/>
    <w:rsid w:val="00C31923"/>
    <w:rsid w:val="00C4134D"/>
    <w:rsid w:val="00C5703A"/>
    <w:rsid w:val="00C60123"/>
    <w:rsid w:val="00C7419E"/>
    <w:rsid w:val="00C74BD6"/>
    <w:rsid w:val="00C95EDC"/>
    <w:rsid w:val="00CB1CC2"/>
    <w:rsid w:val="00CB46A6"/>
    <w:rsid w:val="00CC2A06"/>
    <w:rsid w:val="00CC3443"/>
    <w:rsid w:val="00CD4B81"/>
    <w:rsid w:val="00CE7B0C"/>
    <w:rsid w:val="00D12176"/>
    <w:rsid w:val="00D14427"/>
    <w:rsid w:val="00D17E61"/>
    <w:rsid w:val="00D400E8"/>
    <w:rsid w:val="00D5735F"/>
    <w:rsid w:val="00D62D9F"/>
    <w:rsid w:val="00DA0480"/>
    <w:rsid w:val="00DA0E75"/>
    <w:rsid w:val="00DA340C"/>
    <w:rsid w:val="00DA3E95"/>
    <w:rsid w:val="00DB3981"/>
    <w:rsid w:val="00DB597C"/>
    <w:rsid w:val="00DC32A2"/>
    <w:rsid w:val="00DC78E7"/>
    <w:rsid w:val="00DD01F9"/>
    <w:rsid w:val="00DE00C7"/>
    <w:rsid w:val="00DE788A"/>
    <w:rsid w:val="00E15F95"/>
    <w:rsid w:val="00E45FE2"/>
    <w:rsid w:val="00E56854"/>
    <w:rsid w:val="00E974D4"/>
    <w:rsid w:val="00EA1999"/>
    <w:rsid w:val="00EA1DD4"/>
    <w:rsid w:val="00EA6ADD"/>
    <w:rsid w:val="00EB6FEB"/>
    <w:rsid w:val="00EC59B1"/>
    <w:rsid w:val="00F014CC"/>
    <w:rsid w:val="00F02141"/>
    <w:rsid w:val="00F1780F"/>
    <w:rsid w:val="00F22F87"/>
    <w:rsid w:val="00F3272D"/>
    <w:rsid w:val="00F438D7"/>
    <w:rsid w:val="00F504AB"/>
    <w:rsid w:val="00F50518"/>
    <w:rsid w:val="00F55A1C"/>
    <w:rsid w:val="00F55F7C"/>
    <w:rsid w:val="00F613E7"/>
    <w:rsid w:val="00F74241"/>
    <w:rsid w:val="00F82CA3"/>
    <w:rsid w:val="00F91192"/>
    <w:rsid w:val="00F95462"/>
    <w:rsid w:val="00FA0D8A"/>
    <w:rsid w:val="00FC0510"/>
    <w:rsid w:val="00FD298F"/>
    <w:rsid w:val="00FE61B7"/>
    <w:rsid w:val="00FF1A10"/>
    <w:rsid w:val="00FF1BD4"/>
    <w:rsid w:val="00FF26E0"/>
    <w:rsid w:val="00FF2FAC"/>
    <w:rsid w:val="00FF5ED6"/>
    <w:rsid w:val="00FF661E"/>
    <w:rsid w:val="10000E62"/>
    <w:rsid w:val="29F639BA"/>
    <w:rsid w:val="2BC247C7"/>
    <w:rsid w:val="36736644"/>
    <w:rsid w:val="37FECEEF"/>
    <w:rsid w:val="47BF667B"/>
    <w:rsid w:val="4FAB5121"/>
    <w:rsid w:val="57A72876"/>
    <w:rsid w:val="5E3CFD62"/>
    <w:rsid w:val="5EBF682E"/>
    <w:rsid w:val="5FEF42A9"/>
    <w:rsid w:val="5FEFADDA"/>
    <w:rsid w:val="64F2C953"/>
    <w:rsid w:val="73F70F43"/>
    <w:rsid w:val="7AFF29B9"/>
    <w:rsid w:val="7C6C70E7"/>
    <w:rsid w:val="7F5A5FBF"/>
    <w:rsid w:val="7FB2DE60"/>
    <w:rsid w:val="8F5C41D3"/>
    <w:rsid w:val="9C6F84EA"/>
    <w:rsid w:val="A7E70390"/>
    <w:rsid w:val="B7FF400C"/>
    <w:rsid w:val="BEBF602E"/>
    <w:rsid w:val="BEFEF553"/>
    <w:rsid w:val="BFEF7CBB"/>
    <w:rsid w:val="DFCE1447"/>
    <w:rsid w:val="E33FE01B"/>
    <w:rsid w:val="EFF43AF8"/>
    <w:rsid w:val="F2ED79E6"/>
    <w:rsid w:val="F3F7E378"/>
    <w:rsid w:val="F7DF1F53"/>
    <w:rsid w:val="FBF72D9E"/>
    <w:rsid w:val="FCF37FED"/>
    <w:rsid w:val="FFDF01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3">
    <w:name w:val="heading 1"/>
    <w:basedOn w:val="1"/>
    <w:next w:val="1"/>
    <w:link w:val="22"/>
    <w:qFormat/>
    <w:uiPriority w:val="9"/>
    <w:pPr>
      <w:keepNext/>
      <w:keepLines/>
      <w:jc w:val="left"/>
      <w:outlineLvl w:val="0"/>
    </w:pPr>
    <w:rPr>
      <w:rFonts w:eastAsia="黑体" w:cstheme="majorBidi"/>
      <w:szCs w:val="48"/>
    </w:rPr>
  </w:style>
  <w:style w:type="paragraph" w:styleId="4">
    <w:name w:val="heading 2"/>
    <w:basedOn w:val="1"/>
    <w:next w:val="1"/>
    <w:link w:val="21"/>
    <w:unhideWhenUsed/>
    <w:qFormat/>
    <w:uiPriority w:val="0"/>
    <w:pPr>
      <w:jc w:val="left"/>
      <w:outlineLvl w:val="1"/>
    </w:pPr>
    <w:rPr>
      <w:rFonts w:cs="Times New Roman"/>
      <w:b/>
      <w:bCs/>
      <w:color w:val="000000" w:themeColor="text1"/>
      <w:szCs w:val="36"/>
      <w14:textFill>
        <w14:solidFill>
          <w14:schemeClr w14:val="tx1"/>
        </w14:solidFill>
      </w14:textFill>
      <w14:ligatures w14:val="standardContextual"/>
    </w:rPr>
  </w:style>
  <w:style w:type="paragraph" w:styleId="5">
    <w:name w:val="heading 3"/>
    <w:basedOn w:val="1"/>
    <w:next w:val="1"/>
    <w:link w:val="27"/>
    <w:unhideWhenUsed/>
    <w:qFormat/>
    <w:uiPriority w:val="9"/>
    <w:pPr>
      <w:keepNext/>
      <w:keepLines/>
      <w:outlineLvl w:val="2"/>
    </w:pPr>
    <w:rPr>
      <w:rFonts w:cstheme="majorBidi"/>
    </w:rPr>
  </w:style>
  <w:style w:type="paragraph" w:styleId="6">
    <w:name w:val="heading 4"/>
    <w:basedOn w:val="1"/>
    <w:next w:val="1"/>
    <w:link w:val="30"/>
    <w:unhideWhenUsed/>
    <w:qFormat/>
    <w:uiPriority w:val="9"/>
    <w:pPr>
      <w:keepNext/>
      <w:keepLines/>
      <w:numPr>
        <w:ilvl w:val="0"/>
        <w:numId w:val="1"/>
      </w:numPr>
      <w:outlineLvl w:val="3"/>
    </w:pPr>
    <w:rPr>
      <w:rFonts w:cstheme="majorBidi"/>
      <w:szCs w:val="28"/>
    </w:rPr>
  </w:style>
  <w:style w:type="paragraph" w:styleId="7">
    <w:name w:val="heading 5"/>
    <w:basedOn w:val="1"/>
    <w:next w:val="1"/>
    <w:link w:val="31"/>
    <w:unhideWhenUsed/>
    <w:qFormat/>
    <w:uiPriority w:val="9"/>
    <w:pPr>
      <w:keepNext/>
      <w:keepLines/>
      <w:outlineLvl w:val="4"/>
    </w:pPr>
    <w:rPr>
      <w:rFonts w:cstheme="majorBidi"/>
      <w:sz w:val="28"/>
    </w:rPr>
  </w:style>
  <w:style w:type="paragraph" w:styleId="2">
    <w:name w:val="heading 6"/>
    <w:basedOn w:val="1"/>
    <w:next w:val="1"/>
    <w:link w:val="3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pPr>
  </w:style>
  <w:style w:type="paragraph" w:styleId="12">
    <w:name w:val="annotation text"/>
    <w:basedOn w:val="1"/>
    <w:link w:val="48"/>
    <w:unhideWhenUsed/>
    <w:qFormat/>
    <w:uiPriority w:val="99"/>
    <w:pPr>
      <w:jc w:val="left"/>
    </w:pPr>
  </w:style>
  <w:style w:type="paragraph" w:styleId="13">
    <w:name w:val="footer"/>
    <w:basedOn w:val="1"/>
    <w:link w:val="47"/>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46"/>
    <w:unhideWhenUsed/>
    <w:qFormat/>
    <w:uiPriority w:val="99"/>
    <w:pPr>
      <w:tabs>
        <w:tab w:val="center" w:pos="4153"/>
        <w:tab w:val="right" w:pos="8306"/>
      </w:tabs>
      <w:spacing w:line="240" w:lineRule="atLeast"/>
      <w:jc w:val="center"/>
    </w:pPr>
    <w:rPr>
      <w:sz w:val="18"/>
      <w:szCs w:val="18"/>
    </w:rPr>
  </w:style>
  <w:style w:type="paragraph" w:styleId="15">
    <w:name w:val="Subtitle"/>
    <w:basedOn w:val="1"/>
    <w:next w:val="1"/>
    <w:link w:val="36"/>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ind w:firstLine="0" w:firstLineChars="0"/>
      <w:contextualSpacing/>
      <w:jc w:val="center"/>
      <w:outlineLvl w:val="0"/>
    </w:pPr>
    <w:rPr>
      <w:rFonts w:eastAsia="方正小标宋简体" w:cstheme="majorBidi"/>
      <w:spacing w:val="-10"/>
      <w:kern w:val="28"/>
      <w:sz w:val="44"/>
      <w:szCs w:val="56"/>
    </w:rPr>
  </w:style>
  <w:style w:type="paragraph" w:styleId="17">
    <w:name w:val="annotation subject"/>
    <w:basedOn w:val="12"/>
    <w:next w:val="12"/>
    <w:link w:val="49"/>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2 字符"/>
    <w:basedOn w:val="19"/>
    <w:link w:val="4"/>
    <w:qFormat/>
    <w:uiPriority w:val="0"/>
    <w:rPr>
      <w:rFonts w:ascii="仿宋_GB2312" w:hAnsi="Times New Roman" w:eastAsia="仿宋_GB2312" w:cs="Times New Roman"/>
      <w:b/>
      <w:bCs/>
      <w:color w:val="000000" w:themeColor="text1"/>
      <w:sz w:val="32"/>
      <w:szCs w:val="36"/>
      <w14:textFill>
        <w14:solidFill>
          <w14:schemeClr w14:val="tx1"/>
        </w14:solidFill>
      </w14:textFill>
    </w:rPr>
  </w:style>
  <w:style w:type="character" w:customStyle="1" w:styleId="22">
    <w:name w:val="标题 1 字符"/>
    <w:basedOn w:val="19"/>
    <w:link w:val="3"/>
    <w:qFormat/>
    <w:uiPriority w:val="9"/>
    <w:rPr>
      <w:rFonts w:ascii="Times New Roman" w:hAnsi="Times New Roman" w:eastAsia="黑体" w:cstheme="majorBidi"/>
      <w:sz w:val="32"/>
      <w:szCs w:val="48"/>
      <w14:ligatures w14:val="none"/>
    </w:rPr>
  </w:style>
  <w:style w:type="paragraph" w:styleId="23">
    <w:name w:val="No Spacing"/>
    <w:qFormat/>
    <w:uiPriority w:val="1"/>
    <w:pPr>
      <w:widowControl w:val="0"/>
      <w:jc w:val="center"/>
    </w:pPr>
    <w:rPr>
      <w:rFonts w:ascii="Times New Roman" w:hAnsi="Times New Roman" w:eastAsia="仿宋_GB2312" w:cstheme="minorBidi"/>
      <w:kern w:val="2"/>
      <w:sz w:val="32"/>
      <w:szCs w:val="22"/>
      <w:lang w:val="en-US" w:eastAsia="zh-CN" w:bidi="ar-SA"/>
      <w14:ligatures w14:val="none"/>
    </w:rPr>
  </w:style>
  <w:style w:type="paragraph" w:customStyle="1" w:styleId="24">
    <w:name w:val="表格"/>
    <w:basedOn w:val="1"/>
    <w:link w:val="25"/>
    <w:qFormat/>
    <w:uiPriority w:val="0"/>
    <w:pPr>
      <w:spacing w:line="360" w:lineRule="exact"/>
      <w:ind w:firstLine="0" w:firstLineChars="0"/>
      <w:jc w:val="center"/>
    </w:pPr>
    <w:rPr>
      <w:sz w:val="20"/>
      <w:szCs w:val="16"/>
      <w14:ligatures w14:val="standardContextual"/>
    </w:rPr>
  </w:style>
  <w:style w:type="character" w:customStyle="1" w:styleId="25">
    <w:name w:val="表格 字符"/>
    <w:basedOn w:val="19"/>
    <w:link w:val="24"/>
    <w:qFormat/>
    <w:uiPriority w:val="0"/>
    <w:rPr>
      <w:rFonts w:ascii="Times New Roman" w:hAnsi="Times New Roman" w:eastAsia="仿宋_GB2312"/>
      <w:szCs w:val="16"/>
    </w:rPr>
  </w:style>
  <w:style w:type="character" w:customStyle="1" w:styleId="26">
    <w:name w:val="标题 字符"/>
    <w:basedOn w:val="19"/>
    <w:link w:val="16"/>
    <w:qFormat/>
    <w:uiPriority w:val="10"/>
    <w:rPr>
      <w:rFonts w:ascii="Times New Roman" w:hAnsi="Times New Roman" w:eastAsia="方正小标宋简体" w:cstheme="majorBidi"/>
      <w:spacing w:val="-10"/>
      <w:kern w:val="28"/>
      <w:sz w:val="44"/>
      <w:szCs w:val="56"/>
      <w14:ligatures w14:val="none"/>
    </w:rPr>
  </w:style>
  <w:style w:type="character" w:customStyle="1" w:styleId="27">
    <w:name w:val="标题 3 字符"/>
    <w:basedOn w:val="19"/>
    <w:link w:val="5"/>
    <w:qFormat/>
    <w:uiPriority w:val="9"/>
    <w:rPr>
      <w:rFonts w:ascii="仿宋_GB2312" w:hAnsi="Times New Roman" w:eastAsia="仿宋_GB2312" w:cstheme="majorBidi"/>
      <w:sz w:val="32"/>
      <w:szCs w:val="32"/>
      <w14:ligatures w14:val="none"/>
    </w:rPr>
  </w:style>
  <w:style w:type="paragraph" w:customStyle="1" w:styleId="28">
    <w:name w:val="落款"/>
    <w:basedOn w:val="1"/>
    <w:link w:val="29"/>
    <w:qFormat/>
    <w:uiPriority w:val="0"/>
    <w:pPr>
      <w:spacing w:before="300" w:beforeLines="300"/>
      <w:ind w:right="200" w:rightChars="200" w:firstLine="0" w:firstLineChars="0"/>
      <w:jc w:val="right"/>
    </w:pPr>
  </w:style>
  <w:style w:type="character" w:customStyle="1" w:styleId="29">
    <w:name w:val="落款 字符"/>
    <w:basedOn w:val="19"/>
    <w:link w:val="28"/>
    <w:qFormat/>
    <w:uiPriority w:val="0"/>
    <w:rPr>
      <w:rFonts w:ascii="Times New Roman" w:hAnsi="Times New Roman" w:eastAsia="仿宋_GB2312"/>
      <w:sz w:val="32"/>
      <w:szCs w:val="22"/>
      <w14:ligatures w14:val="none"/>
    </w:rPr>
  </w:style>
  <w:style w:type="character" w:customStyle="1" w:styleId="30">
    <w:name w:val="标题 4 字符"/>
    <w:basedOn w:val="19"/>
    <w:link w:val="6"/>
    <w:qFormat/>
    <w:uiPriority w:val="9"/>
    <w:rPr>
      <w:rFonts w:ascii="Times New Roman" w:hAnsi="Times New Roman" w:eastAsia="仿宋_GB2312" w:cstheme="majorBidi"/>
      <w:sz w:val="32"/>
      <w:szCs w:val="28"/>
      <w14:ligatures w14:val="none"/>
    </w:rPr>
  </w:style>
  <w:style w:type="character" w:customStyle="1" w:styleId="31">
    <w:name w:val="标题 5 字符"/>
    <w:basedOn w:val="19"/>
    <w:link w:val="7"/>
    <w:qFormat/>
    <w:uiPriority w:val="9"/>
    <w:rPr>
      <w:rFonts w:ascii="Times New Roman" w:hAnsi="Times New Roman" w:eastAsia="仿宋_GB2312" w:cstheme="majorBidi"/>
      <w:sz w:val="28"/>
      <w:szCs w:val="24"/>
      <w14:ligatures w14:val="none"/>
    </w:rPr>
  </w:style>
  <w:style w:type="character" w:customStyle="1" w:styleId="32">
    <w:name w:val="标题 6 字符"/>
    <w:basedOn w:val="19"/>
    <w:link w:val="2"/>
    <w:semiHidden/>
    <w:qFormat/>
    <w:uiPriority w:val="9"/>
    <w:rPr>
      <w:rFonts w:cstheme="majorBidi"/>
      <w:b/>
      <w:bCs/>
      <w:color w:val="104862" w:themeColor="accent1" w:themeShade="BF"/>
      <w:sz w:val="32"/>
      <w:szCs w:val="32"/>
      <w14:ligatures w14:val="none"/>
    </w:rPr>
  </w:style>
  <w:style w:type="character" w:customStyle="1" w:styleId="33">
    <w:name w:val="标题 7 字符"/>
    <w:basedOn w:val="19"/>
    <w:link w:val="8"/>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4">
    <w:name w:val="标题 8 字符"/>
    <w:basedOn w:val="19"/>
    <w:link w:val="9"/>
    <w:semiHidden/>
    <w:qFormat/>
    <w:uiPriority w:val="9"/>
    <w:rPr>
      <w:rFonts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5">
    <w:name w:val="标题 9 字符"/>
    <w:basedOn w:val="19"/>
    <w:link w:val="10"/>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6">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19"/>
    <w:link w:val="37"/>
    <w:qFormat/>
    <w:uiPriority w:val="29"/>
    <w:rPr>
      <w:rFonts w:ascii="仿宋_GB2312" w:hAnsi="Times New Roman" w:eastAsia="仿宋_GB2312" w:cs="仿宋_GB2312"/>
      <w:i/>
      <w:iCs/>
      <w:color w:val="404040" w:themeColor="text1" w:themeTint="BF"/>
      <w:sz w:val="32"/>
      <w:szCs w:val="32"/>
      <w14:textFill>
        <w14:solidFill>
          <w14:schemeClr w14:val="tx1">
            <w14:lumMod w14:val="75000"/>
            <w14:lumOff w14:val="25000"/>
          </w14:schemeClr>
        </w14:solidFill>
      </w14:textFill>
      <w14:ligatures w14:val="none"/>
    </w:rPr>
  </w:style>
  <w:style w:type="paragraph" w:styleId="39">
    <w:name w:val="List Paragraph"/>
    <w:basedOn w:val="1"/>
    <w:qFormat/>
    <w:uiPriority w:val="34"/>
    <w:pPr>
      <w:ind w:left="720"/>
      <w:contextualSpacing/>
    </w:pPr>
  </w:style>
  <w:style w:type="character" w:customStyle="1" w:styleId="40">
    <w:name w:val="Intense Emphasis"/>
    <w:basedOn w:val="19"/>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19"/>
    <w:link w:val="41"/>
    <w:qFormat/>
    <w:uiPriority w:val="30"/>
    <w:rPr>
      <w:rFonts w:ascii="仿宋_GB2312" w:hAnsi="Times New Roman" w:eastAsia="仿宋_GB2312" w:cs="仿宋_GB2312"/>
      <w:i/>
      <w:iCs/>
      <w:color w:val="104862" w:themeColor="accent1" w:themeShade="BF"/>
      <w:sz w:val="32"/>
      <w:szCs w:val="32"/>
      <w14:ligatures w14:val="none"/>
    </w:rPr>
  </w:style>
  <w:style w:type="character" w:customStyle="1" w:styleId="43">
    <w:name w:val="Intense Reference"/>
    <w:basedOn w:val="19"/>
    <w:qFormat/>
    <w:uiPriority w:val="32"/>
    <w:rPr>
      <w:b/>
      <w:bCs/>
      <w:smallCaps/>
      <w:color w:val="104862" w:themeColor="accent1" w:themeShade="BF"/>
      <w:spacing w:val="5"/>
    </w:rPr>
  </w:style>
  <w:style w:type="table" w:customStyle="1" w:styleId="44">
    <w:name w:val="网格型1"/>
    <w:basedOn w:val="18"/>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18"/>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页眉 字符"/>
    <w:basedOn w:val="19"/>
    <w:link w:val="14"/>
    <w:qFormat/>
    <w:uiPriority w:val="99"/>
    <w:rPr>
      <w:rFonts w:ascii="仿宋_GB2312" w:hAnsi="Times New Roman" w:eastAsia="仿宋_GB2312" w:cs="仿宋_GB2312"/>
      <w:sz w:val="18"/>
      <w:szCs w:val="18"/>
      <w14:ligatures w14:val="none"/>
    </w:rPr>
  </w:style>
  <w:style w:type="character" w:customStyle="1" w:styleId="47">
    <w:name w:val="页脚 字符"/>
    <w:basedOn w:val="19"/>
    <w:link w:val="13"/>
    <w:qFormat/>
    <w:uiPriority w:val="99"/>
    <w:rPr>
      <w:rFonts w:ascii="仿宋_GB2312" w:hAnsi="Times New Roman" w:eastAsia="仿宋_GB2312" w:cs="仿宋_GB2312"/>
      <w:sz w:val="18"/>
      <w:szCs w:val="18"/>
      <w14:ligatures w14:val="none"/>
    </w:rPr>
  </w:style>
  <w:style w:type="character" w:customStyle="1" w:styleId="48">
    <w:name w:val="批注文字 字符"/>
    <w:basedOn w:val="19"/>
    <w:link w:val="12"/>
    <w:qFormat/>
    <w:uiPriority w:val="99"/>
    <w:rPr>
      <w:rFonts w:ascii="仿宋_GB2312" w:hAnsi="Times New Roman" w:eastAsia="仿宋_GB2312" w:cs="仿宋_GB2312"/>
      <w:sz w:val="32"/>
      <w:szCs w:val="32"/>
      <w14:ligatures w14:val="none"/>
    </w:rPr>
  </w:style>
  <w:style w:type="character" w:customStyle="1" w:styleId="49">
    <w:name w:val="批注主题 字符"/>
    <w:basedOn w:val="48"/>
    <w:link w:val="17"/>
    <w:semiHidden/>
    <w:qFormat/>
    <w:uiPriority w:val="99"/>
    <w:rPr>
      <w:rFonts w:ascii="仿宋_GB2312" w:hAnsi="Times New Roman" w:eastAsia="仿宋_GB2312" w:cs="仿宋_GB2312"/>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1590</Words>
  <Characters>1612</Characters>
  <Lines>26</Lines>
  <Paragraphs>7</Paragraphs>
  <TotalTime>17</TotalTime>
  <ScaleCrop>false</ScaleCrop>
  <LinksUpToDate>false</LinksUpToDate>
  <CharactersWithSpaces>1885</CharactersWithSpaces>
  <Application>WPS Office WWO_wpscloud_20250307154709-d3527fc38e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2024-11-22T17:09:00Z</dcterms:created>
  <dc:creator>yi sun</dc:creator>
  <cp:lastModifiedBy>greatwall</cp:lastModifiedBy>
  <cp:lastPrinted>2024-12-01T11:04:00Z</cp:lastPrinted>
  <dcterms:modified xsi:type="dcterms:W3CDTF">2025-05-08T21:46:17Z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37409F555D9711C9A9B51C68D2AE96B2_43</vt:lpwstr>
  </property>
  <property fmtid="{D5CDD505-2E9C-101B-9397-08002B2CF9AE}" pid="4" name="KSOTemplateDocerSaveRecord">
    <vt:lpwstr>eyJoZGlkIjoiYTdlNjEyNjhkZmIzYzcwZDBmZDUwY2M1YzAzMzNjOTEiLCJ1c2VySWQiOiI2MjIxODk3NDkifQ==</vt:lpwstr>
  </property>
</Properties>
</file>