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9DACF09">
      <w:pPr>
        <w:pStyle w:val="5"/>
        <w:widowControl/>
        <w:spacing w:before="0" w:beforeAutospacing="0" w:after="0" w:afterAutospacing="0"/>
        <w:jc w:val="center"/>
        <w:rPr>
          <w:rFonts w:hint="eastAsia" w:ascii="创艺简标宋" w:hAnsi="微软雅黑" w:eastAsia="创艺简标宋" w:cs="微软雅黑"/>
          <w:b/>
          <w:sz w:val="36"/>
          <w:szCs w:val="36"/>
          <w:highlight w:val="none"/>
        </w:rPr>
      </w:pPr>
      <w:r>
        <w:rPr>
          <w:rFonts w:hint="eastAsia" w:ascii="创艺简标宋" w:hAnsi="微软雅黑" w:eastAsia="创艺简标宋" w:cs="微软雅黑"/>
          <w:b/>
          <w:sz w:val="36"/>
          <w:szCs w:val="36"/>
          <w:highlight w:val="none"/>
        </w:rPr>
        <w:t>关于</w:t>
      </w:r>
      <w:r>
        <w:rPr>
          <w:rFonts w:hint="eastAsia" w:ascii="创艺简标宋" w:hAnsi="微软雅黑" w:eastAsia="创艺简标宋" w:cs="微软雅黑"/>
          <w:b/>
          <w:sz w:val="36"/>
          <w:szCs w:val="36"/>
          <w:highlight w:val="none"/>
          <w:lang w:val="en-US" w:eastAsia="zh-CN"/>
        </w:rPr>
        <w:t>蔡金兰</w:t>
      </w:r>
      <w:r>
        <w:rPr>
          <w:rFonts w:hint="eastAsia" w:ascii="创艺简标宋" w:hAnsi="微软雅黑" w:eastAsia="创艺简标宋" w:cs="微软雅黑"/>
          <w:b/>
          <w:sz w:val="36"/>
          <w:szCs w:val="36"/>
          <w:highlight w:val="none"/>
        </w:rPr>
        <w:t>用地变更规划条件公示的通告</w:t>
      </w:r>
    </w:p>
    <w:p w14:paraId="3ED72FA4">
      <w:pPr>
        <w:pStyle w:val="5"/>
        <w:widowControl/>
        <w:spacing w:before="0" w:beforeAutospacing="0" w:after="0" w:afterAutospacing="0"/>
        <w:jc w:val="center"/>
        <w:rPr>
          <w:rFonts w:hint="eastAsia" w:eastAsia="宋体"/>
          <w:highlight w:val="none"/>
          <w:lang w:val="en-US" w:eastAsia="zh-CN"/>
        </w:rPr>
      </w:pPr>
      <w:r>
        <w:drawing>
          <wp:inline distT="0" distB="0" distL="114300" distR="114300">
            <wp:extent cx="2819400" cy="280987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2819400" cy="2809875"/>
                    </a:xfrm>
                    <a:prstGeom prst="rect">
                      <a:avLst/>
                    </a:prstGeom>
                    <a:noFill/>
                    <a:ln>
                      <a:noFill/>
                    </a:ln>
                  </pic:spPr>
                </pic:pic>
              </a:graphicData>
            </a:graphic>
          </wp:inline>
        </w:drawing>
      </w:r>
      <w:bookmarkStart w:id="0" w:name="_GoBack"/>
      <w:bookmarkEnd w:id="0"/>
    </w:p>
    <w:p w14:paraId="0FE025C7">
      <w:pPr>
        <w:pStyle w:val="5"/>
        <w:widowControl/>
        <w:spacing w:before="0" w:beforeAutospacing="0" w:after="0" w:afterAutospacing="0"/>
        <w:jc w:val="center"/>
        <w:rPr>
          <w:rFonts w:hint="eastAsia" w:ascii="仿宋_GB2312" w:hAnsi="Arial" w:eastAsia="仿宋_GB2312" w:cs="Arial"/>
          <w:spacing w:val="-20"/>
          <w:sz w:val="32"/>
          <w:szCs w:val="32"/>
          <w:highlight w:val="none"/>
        </w:rPr>
      </w:pPr>
      <w:r>
        <w:rPr>
          <w:rFonts w:hint="eastAsia" w:ascii="仿宋_GB2312" w:hAnsi="Arial" w:eastAsia="仿宋_GB2312" w:cs="Arial"/>
          <w:spacing w:val="-20"/>
          <w:sz w:val="32"/>
          <w:szCs w:val="32"/>
          <w:highlight w:val="none"/>
        </w:rPr>
        <w:t>地块区位图</w:t>
      </w:r>
    </w:p>
    <w:p w14:paraId="0F27F4A9">
      <w:pPr>
        <w:widowControl/>
        <w:ind w:firstLine="560" w:firstLineChars="200"/>
        <w:jc w:val="left"/>
        <w:rPr>
          <w:rFonts w:hint="eastAsia" w:ascii="仿宋_GB2312" w:hAnsi="Arial" w:eastAsia="仿宋_GB2312" w:cs="Arial"/>
          <w:spacing w:val="-20"/>
          <w:sz w:val="32"/>
          <w:szCs w:val="32"/>
          <w:highlight w:val="none"/>
        </w:rPr>
      </w:pPr>
      <w:r>
        <w:rPr>
          <w:rFonts w:hint="eastAsia" w:ascii="仿宋_GB2312" w:hAnsi="Arial" w:eastAsia="仿宋_GB2312" w:cs="Arial"/>
          <w:spacing w:val="-20"/>
          <w:sz w:val="32"/>
          <w:szCs w:val="32"/>
          <w:highlight w:val="none"/>
        </w:rPr>
        <w:t>建设单位</w:t>
      </w:r>
      <w:r>
        <w:rPr>
          <w:rFonts w:hint="eastAsia" w:ascii="仿宋_GB2312" w:hAnsi="Arial" w:eastAsia="仿宋_GB2312" w:cs="Arial"/>
          <w:spacing w:val="-20"/>
          <w:sz w:val="32"/>
          <w:szCs w:val="32"/>
          <w:highlight w:val="none"/>
          <w:lang w:val="en-US" w:eastAsia="zh-CN"/>
        </w:rPr>
        <w:t>蔡金兰</w:t>
      </w:r>
      <w:r>
        <w:rPr>
          <w:rFonts w:hint="eastAsia" w:ascii="仿宋_GB2312" w:hAnsi="Arial" w:eastAsia="仿宋_GB2312" w:cs="Arial"/>
          <w:spacing w:val="-20"/>
          <w:sz w:val="32"/>
          <w:szCs w:val="32"/>
          <w:highlight w:val="none"/>
        </w:rPr>
        <w:t>向我局申请变更名下用地的规划条件</w:t>
      </w:r>
      <w:r>
        <w:rPr>
          <w:rFonts w:hint="eastAsia" w:ascii="仿宋_GB2312" w:hAnsi="Arial" w:eastAsia="仿宋_GB2312" w:cs="Arial"/>
          <w:spacing w:val="-20"/>
          <w:sz w:val="32"/>
          <w:szCs w:val="32"/>
          <w:highlight w:val="none"/>
          <w:lang w:eastAsia="zh-CN"/>
        </w:rPr>
        <w:t>，</w:t>
      </w:r>
      <w:r>
        <w:rPr>
          <w:rFonts w:hint="eastAsia" w:ascii="仿宋_GB2312" w:hAnsi="Arial" w:eastAsia="仿宋_GB2312" w:cs="Arial"/>
          <w:spacing w:val="-20"/>
          <w:sz w:val="32"/>
          <w:szCs w:val="32"/>
          <w:highlight w:val="none"/>
        </w:rPr>
        <w:t>我局已受理其申请</w:t>
      </w:r>
      <w:r>
        <w:rPr>
          <w:rFonts w:hint="eastAsia" w:ascii="仿宋_GB2312" w:hAnsi="Arial" w:eastAsia="仿宋_GB2312" w:cs="Arial"/>
          <w:spacing w:val="-20"/>
          <w:sz w:val="32"/>
          <w:szCs w:val="32"/>
          <w:highlight w:val="none"/>
          <w:lang w:eastAsia="zh-CN"/>
        </w:rPr>
        <w:t>。</w:t>
      </w:r>
      <w:r>
        <w:rPr>
          <w:rFonts w:hint="eastAsia" w:ascii="仿宋_GB2312" w:hAnsi="Arial" w:eastAsia="仿宋_GB2312" w:cs="Arial"/>
          <w:spacing w:val="-20"/>
          <w:sz w:val="32"/>
          <w:szCs w:val="32"/>
          <w:highlight w:val="none"/>
        </w:rPr>
        <w:t>按照城乡规划相关法律、法规的有关规定，现对申请变更规划条件事项进行公示，公示如下：</w:t>
      </w:r>
    </w:p>
    <w:p w14:paraId="5213AC6D">
      <w:pPr>
        <w:widowControl/>
        <w:ind w:firstLine="560" w:firstLineChars="200"/>
        <w:jc w:val="left"/>
        <w:rPr>
          <w:rFonts w:hint="eastAsia" w:ascii="仿宋_GB2312" w:hAnsi="Arial" w:eastAsia="仿宋_GB2312" w:cs="Arial"/>
          <w:spacing w:val="-20"/>
          <w:sz w:val="32"/>
          <w:szCs w:val="32"/>
          <w:highlight w:val="none"/>
        </w:rPr>
      </w:pPr>
      <w:r>
        <w:rPr>
          <w:rFonts w:hint="eastAsia" w:ascii="仿宋_GB2312" w:hAnsi="Arial" w:eastAsia="仿宋_GB2312" w:cs="Arial"/>
          <w:spacing w:val="-20"/>
          <w:sz w:val="32"/>
          <w:szCs w:val="32"/>
          <w:highlight w:val="none"/>
        </w:rPr>
        <w:t>一、申请变更规划条件事项用地的基本情况</w:t>
      </w:r>
    </w:p>
    <w:p w14:paraId="53872A03">
      <w:pPr>
        <w:widowControl/>
        <w:ind w:firstLine="560" w:firstLineChars="200"/>
        <w:jc w:val="both"/>
        <w:rPr>
          <w:rFonts w:hint="eastAsia" w:ascii="仿宋_GB2312" w:hAnsi="Arial" w:eastAsia="仿宋_GB2312" w:cs="Arial"/>
          <w:spacing w:val="-20"/>
          <w:sz w:val="32"/>
          <w:szCs w:val="32"/>
          <w:highlight w:val="none"/>
        </w:rPr>
      </w:pPr>
      <w:r>
        <w:rPr>
          <w:rFonts w:hint="eastAsia" w:ascii="仿宋_GB2312" w:hAnsi="Arial" w:eastAsia="仿宋_GB2312" w:cs="Arial"/>
          <w:spacing w:val="-20"/>
          <w:sz w:val="32"/>
          <w:szCs w:val="32"/>
          <w:highlight w:val="none"/>
          <w:lang w:eastAsia="zh-CN"/>
        </w:rPr>
        <w:t>土地</w:t>
      </w:r>
      <w:r>
        <w:rPr>
          <w:rFonts w:hint="eastAsia" w:ascii="仿宋_GB2312" w:hAnsi="Arial" w:eastAsia="仿宋_GB2312" w:cs="Arial"/>
          <w:spacing w:val="-20"/>
          <w:sz w:val="32"/>
          <w:szCs w:val="32"/>
          <w:highlight w:val="none"/>
        </w:rPr>
        <w:t>证号：</w:t>
      </w:r>
      <w:r>
        <w:rPr>
          <w:rFonts w:hint="eastAsia" w:ascii="仿宋_GB2312" w:hAnsi="Arial" w:eastAsia="仿宋_GB2312" w:cs="Arial"/>
          <w:spacing w:val="-20"/>
          <w:sz w:val="32"/>
          <w:szCs w:val="32"/>
          <w:highlight w:val="none"/>
          <w:lang w:val="en-US" w:eastAsia="zh-CN"/>
        </w:rPr>
        <w:t>中府国用（2003）第041006号</w:t>
      </w:r>
      <w:r>
        <w:rPr>
          <w:rFonts w:hint="eastAsia" w:ascii="仿宋_GB2312" w:hAnsi="Arial" w:eastAsia="仿宋_GB2312" w:cs="Arial"/>
          <w:spacing w:val="-20"/>
          <w:sz w:val="32"/>
          <w:szCs w:val="32"/>
          <w:highlight w:val="none"/>
        </w:rPr>
        <w:t>，权</w:t>
      </w:r>
      <w:r>
        <w:rPr>
          <w:rFonts w:hint="eastAsia" w:ascii="仿宋_GB2312" w:hAnsi="Arial" w:eastAsia="仿宋_GB2312" w:cs="Arial"/>
          <w:spacing w:val="-20"/>
          <w:sz w:val="32"/>
          <w:szCs w:val="32"/>
          <w:highlight w:val="none"/>
          <w:lang w:eastAsia="zh-CN"/>
        </w:rPr>
        <w:t>利</w:t>
      </w:r>
      <w:r>
        <w:rPr>
          <w:rFonts w:hint="eastAsia" w:ascii="仿宋_GB2312" w:hAnsi="Arial" w:eastAsia="仿宋_GB2312" w:cs="Arial"/>
          <w:spacing w:val="-20"/>
          <w:sz w:val="32"/>
          <w:szCs w:val="32"/>
          <w:highlight w:val="none"/>
        </w:rPr>
        <w:t>人：</w:t>
      </w:r>
      <w:r>
        <w:rPr>
          <w:rFonts w:hint="eastAsia" w:ascii="仿宋_GB2312" w:hAnsi="Arial" w:eastAsia="仿宋_GB2312" w:cs="Arial"/>
          <w:spacing w:val="-20"/>
          <w:sz w:val="32"/>
          <w:szCs w:val="32"/>
          <w:highlight w:val="none"/>
          <w:lang w:val="en-US" w:eastAsia="zh-CN"/>
        </w:rPr>
        <w:t>蔡金兰</w:t>
      </w:r>
      <w:r>
        <w:rPr>
          <w:rFonts w:hint="eastAsia" w:ascii="仿宋_GB2312" w:hAnsi="Arial" w:eastAsia="仿宋_GB2312" w:cs="Arial"/>
          <w:spacing w:val="-20"/>
          <w:sz w:val="32"/>
          <w:szCs w:val="32"/>
          <w:highlight w:val="none"/>
        </w:rPr>
        <w:t>，坐落：</w:t>
      </w:r>
      <w:r>
        <w:rPr>
          <w:rFonts w:hint="eastAsia" w:ascii="仿宋_GB2312" w:hAnsi="Arial" w:eastAsia="仿宋_GB2312" w:cs="Arial"/>
          <w:spacing w:val="-20"/>
          <w:sz w:val="32"/>
          <w:szCs w:val="32"/>
          <w:highlight w:val="none"/>
          <w:lang w:val="en-US" w:eastAsia="zh-CN"/>
        </w:rPr>
        <w:t>中山市三角镇高平村</w:t>
      </w:r>
      <w:r>
        <w:rPr>
          <w:rFonts w:hint="eastAsia" w:ascii="仿宋_GB2312" w:hAnsi="Arial" w:eastAsia="仿宋_GB2312" w:cs="Arial"/>
          <w:spacing w:val="-20"/>
          <w:sz w:val="32"/>
          <w:szCs w:val="32"/>
          <w:highlight w:val="none"/>
        </w:rPr>
        <w:t>，土地使用权取得方式：</w:t>
      </w:r>
      <w:r>
        <w:rPr>
          <w:rFonts w:hint="eastAsia" w:ascii="仿宋_GB2312" w:hAnsi="Arial" w:eastAsia="仿宋_GB2312" w:cs="Arial"/>
          <w:spacing w:val="-20"/>
          <w:sz w:val="32"/>
          <w:szCs w:val="32"/>
          <w:highlight w:val="none"/>
          <w:lang w:val="en-US" w:eastAsia="zh-CN"/>
        </w:rPr>
        <w:t>出让</w:t>
      </w:r>
      <w:r>
        <w:rPr>
          <w:rFonts w:hint="eastAsia" w:ascii="仿宋_GB2312" w:hAnsi="Arial" w:eastAsia="仿宋_GB2312" w:cs="Arial"/>
          <w:spacing w:val="-20"/>
          <w:sz w:val="32"/>
          <w:szCs w:val="32"/>
          <w:highlight w:val="none"/>
          <w:lang w:eastAsia="zh-CN"/>
        </w:rPr>
        <w:t>，</w:t>
      </w:r>
      <w:r>
        <w:rPr>
          <w:rFonts w:hint="eastAsia" w:ascii="仿宋_GB2312" w:hAnsi="Arial" w:eastAsia="仿宋_GB2312" w:cs="Arial"/>
          <w:spacing w:val="-20"/>
          <w:sz w:val="32"/>
          <w:szCs w:val="32"/>
          <w:highlight w:val="none"/>
        </w:rPr>
        <w:t>用途：</w:t>
      </w:r>
      <w:r>
        <w:rPr>
          <w:rFonts w:hint="eastAsia" w:ascii="仿宋_GB2312" w:hAnsi="Arial" w:eastAsia="仿宋_GB2312" w:cs="Arial"/>
          <w:spacing w:val="-20"/>
          <w:sz w:val="32"/>
          <w:szCs w:val="32"/>
          <w:highlight w:val="none"/>
          <w:lang w:eastAsia="zh-CN"/>
        </w:rPr>
        <w:t>工业</w:t>
      </w:r>
      <w:r>
        <w:rPr>
          <w:rFonts w:hint="eastAsia" w:ascii="仿宋_GB2312" w:hAnsi="Arial" w:eastAsia="仿宋_GB2312" w:cs="Arial"/>
          <w:spacing w:val="-20"/>
          <w:sz w:val="32"/>
          <w:szCs w:val="32"/>
          <w:highlight w:val="none"/>
        </w:rPr>
        <w:t>，面积：</w:t>
      </w:r>
      <w:r>
        <w:rPr>
          <w:rFonts w:hint="eastAsia" w:ascii="仿宋_GB2312" w:hAnsi="Arial" w:eastAsia="仿宋_GB2312" w:cs="Arial"/>
          <w:spacing w:val="-20"/>
          <w:sz w:val="32"/>
          <w:szCs w:val="32"/>
          <w:highlight w:val="none"/>
          <w:lang w:val="en-US" w:eastAsia="zh-CN"/>
        </w:rPr>
        <w:t>6181.10</w:t>
      </w:r>
      <w:r>
        <w:rPr>
          <w:rFonts w:hint="eastAsia" w:ascii="仿宋_GB2312" w:hAnsi="Arial" w:eastAsia="仿宋_GB2312" w:cs="Arial"/>
          <w:spacing w:val="-20"/>
          <w:sz w:val="32"/>
          <w:szCs w:val="32"/>
          <w:highlight w:val="none"/>
        </w:rPr>
        <w:t>平方米。</w:t>
      </w:r>
      <w:r>
        <w:rPr>
          <w:rFonts w:hint="eastAsia" w:ascii="仿宋_GB2312" w:hAnsi="Arial" w:eastAsia="仿宋_GB2312" w:cs="Arial"/>
          <w:spacing w:val="-20"/>
          <w:sz w:val="32"/>
          <w:szCs w:val="32"/>
          <w:highlight w:val="none"/>
          <w:lang w:eastAsia="zh-CN"/>
        </w:rPr>
        <w:t>该</w:t>
      </w:r>
      <w:r>
        <w:rPr>
          <w:rFonts w:hint="eastAsia" w:ascii="仿宋_GB2312" w:hAnsi="Arial" w:eastAsia="仿宋_GB2312" w:cs="Arial"/>
          <w:spacing w:val="-20"/>
          <w:sz w:val="32"/>
          <w:szCs w:val="32"/>
          <w:highlight w:val="none"/>
        </w:rPr>
        <w:t>用地在《</w:t>
      </w:r>
      <w:r>
        <w:rPr>
          <w:rFonts w:hint="eastAsia" w:ascii="仿宋_GB2312" w:hAnsi="Arial" w:eastAsia="仿宋_GB2312" w:cs="Arial"/>
          <w:spacing w:val="-20"/>
          <w:sz w:val="32"/>
          <w:szCs w:val="32"/>
          <w:highlight w:val="none"/>
          <w:lang w:val="en-US" w:eastAsia="zh-CN"/>
        </w:rPr>
        <w:t>中山市三角镇三角村片区（0703单元）01、02街区高平大道西路两侧及粤电中山电厂西侧用地控制性详细规划一般修改（2024）</w:t>
      </w:r>
      <w:r>
        <w:rPr>
          <w:rFonts w:hint="eastAsia" w:ascii="仿宋_GB2312" w:hAnsi="Arial" w:eastAsia="仿宋_GB2312" w:cs="Arial"/>
          <w:spacing w:val="-20"/>
          <w:sz w:val="32"/>
          <w:szCs w:val="32"/>
          <w:highlight w:val="none"/>
        </w:rPr>
        <w:t>》中确定的</w:t>
      </w:r>
      <w:r>
        <w:rPr>
          <w:rFonts w:hint="eastAsia" w:ascii="仿宋_GB2312" w:hAnsi="Arial" w:eastAsia="仿宋_GB2312" w:cs="Arial"/>
          <w:spacing w:val="-20"/>
          <w:sz w:val="32"/>
          <w:szCs w:val="32"/>
          <w:highlight w:val="none"/>
          <w:lang w:val="en-US" w:eastAsia="zh-CN"/>
        </w:rPr>
        <w:t>主要</w:t>
      </w:r>
      <w:r>
        <w:rPr>
          <w:rFonts w:hint="eastAsia" w:ascii="仿宋_GB2312" w:hAnsi="Arial" w:eastAsia="仿宋_GB2312" w:cs="Arial"/>
          <w:spacing w:val="-20"/>
          <w:sz w:val="32"/>
          <w:szCs w:val="32"/>
          <w:highlight w:val="none"/>
        </w:rPr>
        <w:t>规划用地性质为</w:t>
      </w:r>
      <w:r>
        <w:rPr>
          <w:rFonts w:hint="eastAsia" w:ascii="仿宋_GB2312" w:hAnsi="Arial" w:eastAsia="仿宋_GB2312" w:cs="Arial"/>
          <w:spacing w:val="-20"/>
          <w:sz w:val="32"/>
          <w:szCs w:val="32"/>
          <w:highlight w:val="none"/>
          <w:lang w:val="en-US" w:eastAsia="zh-CN"/>
        </w:rPr>
        <w:t>二</w:t>
      </w:r>
      <w:r>
        <w:rPr>
          <w:rFonts w:hint="eastAsia" w:ascii="仿宋_GB2312" w:hAnsi="Arial" w:eastAsia="仿宋_GB2312" w:cs="Arial"/>
          <w:spacing w:val="-20"/>
          <w:sz w:val="32"/>
          <w:szCs w:val="32"/>
          <w:highlight w:val="none"/>
        </w:rPr>
        <w:t>类</w:t>
      </w:r>
      <w:r>
        <w:rPr>
          <w:rFonts w:hint="eastAsia" w:ascii="仿宋_GB2312" w:hAnsi="Arial" w:eastAsia="仿宋_GB2312" w:cs="Arial"/>
          <w:spacing w:val="-20"/>
          <w:sz w:val="32"/>
          <w:szCs w:val="32"/>
          <w:highlight w:val="none"/>
          <w:lang w:eastAsia="zh-CN"/>
        </w:rPr>
        <w:t>工业</w:t>
      </w:r>
      <w:r>
        <w:rPr>
          <w:rFonts w:hint="eastAsia" w:ascii="仿宋_GB2312" w:hAnsi="Arial" w:eastAsia="仿宋_GB2312" w:cs="Arial"/>
          <w:spacing w:val="-20"/>
          <w:sz w:val="32"/>
          <w:szCs w:val="32"/>
          <w:highlight w:val="none"/>
        </w:rPr>
        <w:t>用地</w:t>
      </w:r>
      <w:r>
        <w:rPr>
          <w:rFonts w:hint="eastAsia" w:ascii="仿宋_GB2312" w:hAnsi="Arial" w:eastAsia="仿宋_GB2312" w:cs="Arial"/>
          <w:color w:val="000000"/>
          <w:spacing w:val="-20"/>
          <w:sz w:val="32"/>
          <w:szCs w:val="32"/>
          <w:highlight w:val="none"/>
        </w:rPr>
        <w:t>，地块编</w:t>
      </w:r>
      <w:r>
        <w:rPr>
          <w:rFonts w:hint="eastAsia" w:ascii="仿宋_GB2312" w:hAnsi="Arial" w:eastAsia="仿宋_GB2312" w:cs="Arial"/>
          <w:spacing w:val="-20"/>
          <w:sz w:val="32"/>
          <w:szCs w:val="32"/>
          <w:highlight w:val="none"/>
        </w:rPr>
        <w:t>码：</w:t>
      </w:r>
      <w:r>
        <w:rPr>
          <w:rFonts w:hint="eastAsia" w:ascii="仿宋_GB2312" w:hAnsi="Arial" w:eastAsia="仿宋_GB2312" w:cs="Arial"/>
          <w:spacing w:val="-20"/>
          <w:sz w:val="32"/>
          <w:szCs w:val="32"/>
          <w:highlight w:val="none"/>
          <w:lang w:val="en-US" w:eastAsia="zh-CN"/>
        </w:rPr>
        <w:t>0703-02-28</w:t>
      </w:r>
      <w:r>
        <w:rPr>
          <w:rFonts w:hint="eastAsia" w:ascii="仿宋_GB2312" w:hAnsi="Arial" w:eastAsia="仿宋_GB2312" w:cs="Arial"/>
          <w:spacing w:val="-20"/>
          <w:sz w:val="32"/>
          <w:szCs w:val="32"/>
          <w:highlight w:val="none"/>
        </w:rPr>
        <w:t>。</w:t>
      </w:r>
    </w:p>
    <w:p w14:paraId="024D9BD3">
      <w:pPr>
        <w:widowControl/>
        <w:ind w:firstLine="560" w:firstLineChars="200"/>
        <w:jc w:val="left"/>
        <w:rPr>
          <w:rFonts w:hint="eastAsia" w:ascii="仿宋_GB2312" w:hAnsi="Arial" w:eastAsia="仿宋_GB2312" w:cs="Arial"/>
          <w:color w:val="000000"/>
          <w:spacing w:val="-20"/>
          <w:kern w:val="0"/>
          <w:sz w:val="32"/>
          <w:szCs w:val="32"/>
          <w:highlight w:val="none"/>
        </w:rPr>
      </w:pPr>
      <w:r>
        <w:rPr>
          <w:rFonts w:hint="eastAsia" w:ascii="仿宋_GB2312" w:hAnsi="Arial" w:eastAsia="仿宋_GB2312" w:cs="Arial"/>
          <w:spacing w:val="-20"/>
          <w:sz w:val="32"/>
          <w:szCs w:val="32"/>
          <w:highlight w:val="none"/>
        </w:rPr>
        <w:t>二、</w:t>
      </w:r>
      <w:r>
        <w:rPr>
          <w:rFonts w:hint="eastAsia" w:ascii="仿宋_GB2312" w:hAnsi="Arial" w:eastAsia="仿宋_GB2312" w:cs="Arial"/>
          <w:color w:val="000000"/>
          <w:spacing w:val="-20"/>
          <w:kern w:val="0"/>
          <w:sz w:val="32"/>
          <w:szCs w:val="32"/>
          <w:highlight w:val="none"/>
        </w:rPr>
        <w:t>原</w:t>
      </w:r>
      <w:r>
        <w:rPr>
          <w:rFonts w:hint="eastAsia" w:ascii="仿宋_GB2312" w:hAnsi="Arial" w:eastAsia="仿宋_GB2312" w:cs="Arial"/>
          <w:color w:val="000000"/>
          <w:spacing w:val="-20"/>
          <w:kern w:val="0"/>
          <w:sz w:val="32"/>
          <w:szCs w:val="32"/>
          <w:highlight w:val="none"/>
          <w:lang w:eastAsia="zh-CN"/>
        </w:rPr>
        <w:t>出让合同</w:t>
      </w:r>
      <w:r>
        <w:rPr>
          <w:rFonts w:hint="eastAsia" w:ascii="仿宋_GB2312" w:hAnsi="Arial" w:eastAsia="仿宋_GB2312" w:cs="Arial"/>
          <w:color w:val="000000"/>
          <w:spacing w:val="-20"/>
          <w:kern w:val="0"/>
          <w:sz w:val="32"/>
          <w:szCs w:val="32"/>
          <w:highlight w:val="none"/>
        </w:rPr>
        <w:t>建设指标</w:t>
      </w:r>
    </w:p>
    <w:p w14:paraId="20FDD0B3">
      <w:pPr>
        <w:widowControl/>
        <w:ind w:firstLine="560" w:firstLineChars="200"/>
        <w:jc w:val="left"/>
        <w:rPr>
          <w:rFonts w:hint="eastAsia" w:ascii="仿宋_GB2312" w:hAnsi="Arial" w:eastAsia="仿宋_GB2312" w:cs="Arial"/>
          <w:color w:val="000000"/>
          <w:spacing w:val="-20"/>
          <w:kern w:val="0"/>
          <w:sz w:val="32"/>
          <w:szCs w:val="32"/>
          <w:highlight w:val="none"/>
          <w:lang w:val="en-US" w:eastAsia="zh-CN"/>
        </w:rPr>
      </w:pPr>
      <w:r>
        <w:rPr>
          <w:rFonts w:hint="eastAsia" w:ascii="仿宋_GB2312" w:hAnsi="Arial" w:eastAsia="仿宋_GB2312" w:cs="Arial"/>
          <w:color w:val="000000"/>
          <w:spacing w:val="-20"/>
          <w:kern w:val="0"/>
          <w:sz w:val="32"/>
          <w:szCs w:val="32"/>
          <w:highlight w:val="none"/>
        </w:rPr>
        <w:t>用地性质：工业</w:t>
      </w:r>
    </w:p>
    <w:p w14:paraId="1636A550">
      <w:pPr>
        <w:widowControl/>
        <w:ind w:firstLine="560" w:firstLineChars="20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rPr>
        <w:t>容积率：</w:t>
      </w:r>
      <w:r>
        <w:rPr>
          <w:rFonts w:hint="eastAsia" w:ascii="仿宋_GB2312" w:hAnsi="Arial" w:eastAsia="仿宋_GB2312" w:cs="Arial"/>
          <w:color w:val="000000"/>
          <w:spacing w:val="-20"/>
          <w:kern w:val="0"/>
          <w:sz w:val="32"/>
          <w:szCs w:val="32"/>
          <w:highlight w:val="none"/>
          <w:lang w:val="en-US" w:eastAsia="zh-CN"/>
        </w:rPr>
        <w:t>1.5</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绿地率：</w:t>
      </w:r>
      <w:r>
        <w:rPr>
          <w:rFonts w:hint="eastAsia" w:ascii="仿宋_GB2312" w:hAnsi="Arial" w:eastAsia="仿宋_GB2312" w:cs="Arial"/>
          <w:color w:val="000000"/>
          <w:spacing w:val="-20"/>
          <w:kern w:val="0"/>
          <w:sz w:val="32"/>
          <w:szCs w:val="32"/>
          <w:highlight w:val="none"/>
          <w:lang w:val="en-US" w:eastAsia="zh-CN"/>
        </w:rPr>
        <w:t>30%</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建筑密度：</w:t>
      </w:r>
      <w:r>
        <w:rPr>
          <w:rFonts w:hint="eastAsia" w:ascii="仿宋_GB2312" w:hAnsi="Arial" w:eastAsia="仿宋_GB2312" w:cs="Arial"/>
          <w:color w:val="000000"/>
          <w:spacing w:val="-20"/>
          <w:kern w:val="0"/>
          <w:sz w:val="32"/>
          <w:szCs w:val="32"/>
          <w:highlight w:val="none"/>
          <w:lang w:val="en-US" w:eastAsia="zh-CN"/>
        </w:rPr>
        <w:t>35</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建筑限高：</w:t>
      </w:r>
      <w:r>
        <w:rPr>
          <w:rFonts w:hint="eastAsia" w:ascii="仿宋_GB2312" w:hAnsi="Arial" w:eastAsia="仿宋_GB2312" w:cs="Arial"/>
          <w:color w:val="000000"/>
          <w:spacing w:val="-20"/>
          <w:kern w:val="0"/>
          <w:sz w:val="32"/>
          <w:szCs w:val="32"/>
          <w:highlight w:val="none"/>
          <w:lang w:val="en-US" w:eastAsia="zh-CN"/>
        </w:rPr>
        <w:t>24米。</w:t>
      </w:r>
    </w:p>
    <w:p w14:paraId="59809CC3">
      <w:pPr>
        <w:widowControl/>
        <w:numPr>
          <w:ilvl w:val="0"/>
          <w:numId w:val="1"/>
        </w:numPr>
        <w:ind w:firstLine="560" w:firstLineChars="20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lang w:eastAsia="zh-CN"/>
        </w:rPr>
        <w:t>控制性详细规划建设指标</w:t>
      </w:r>
    </w:p>
    <w:p w14:paraId="5E0EE3E9">
      <w:pPr>
        <w:widowControl/>
        <w:ind w:firstLine="560" w:firstLineChars="20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rPr>
        <w:t>用地性质：</w:t>
      </w:r>
      <w:r>
        <w:rPr>
          <w:rFonts w:hint="eastAsia" w:ascii="仿宋_GB2312" w:hAnsi="Arial" w:eastAsia="仿宋_GB2312" w:cs="Arial"/>
          <w:spacing w:val="-20"/>
          <w:sz w:val="32"/>
          <w:szCs w:val="32"/>
          <w:highlight w:val="none"/>
          <w:lang w:val="en-US" w:eastAsia="zh-CN"/>
        </w:rPr>
        <w:t>二</w:t>
      </w:r>
      <w:r>
        <w:rPr>
          <w:rFonts w:hint="eastAsia" w:ascii="仿宋_GB2312" w:hAnsi="Arial" w:eastAsia="仿宋_GB2312" w:cs="Arial"/>
          <w:color w:val="000000"/>
          <w:spacing w:val="-20"/>
          <w:kern w:val="0"/>
          <w:sz w:val="32"/>
          <w:szCs w:val="32"/>
          <w:highlight w:val="none"/>
          <w:lang w:eastAsia="zh-CN"/>
        </w:rPr>
        <w:t>类</w:t>
      </w:r>
      <w:r>
        <w:rPr>
          <w:rFonts w:hint="eastAsia" w:ascii="仿宋_GB2312" w:hAnsi="Arial" w:eastAsia="仿宋_GB2312" w:cs="Arial"/>
          <w:color w:val="000000"/>
          <w:spacing w:val="-20"/>
          <w:kern w:val="0"/>
          <w:sz w:val="32"/>
          <w:szCs w:val="32"/>
          <w:highlight w:val="none"/>
        </w:rPr>
        <w:t>工业</w:t>
      </w:r>
      <w:r>
        <w:rPr>
          <w:rFonts w:hint="eastAsia" w:ascii="仿宋_GB2312" w:hAnsi="Arial" w:eastAsia="仿宋_GB2312" w:cs="Arial"/>
          <w:color w:val="000000"/>
          <w:spacing w:val="-20"/>
          <w:kern w:val="0"/>
          <w:sz w:val="32"/>
          <w:szCs w:val="32"/>
          <w:highlight w:val="none"/>
          <w:lang w:eastAsia="zh-CN"/>
        </w:rPr>
        <w:t>用地</w:t>
      </w:r>
    </w:p>
    <w:p w14:paraId="5DD75B1D">
      <w:pPr>
        <w:widowControl/>
        <w:ind w:firstLine="560" w:firstLineChars="200"/>
        <w:jc w:val="left"/>
        <w:rPr>
          <w:rFonts w:hint="default" w:ascii="仿宋_GB2312" w:hAnsi="Arial" w:eastAsia="仿宋_GB2312" w:cs="Arial"/>
          <w:color w:val="000000"/>
          <w:spacing w:val="-20"/>
          <w:kern w:val="0"/>
          <w:sz w:val="32"/>
          <w:szCs w:val="32"/>
          <w:highlight w:val="none"/>
          <w:lang w:val="en-US" w:eastAsia="zh-CN"/>
        </w:rPr>
      </w:pPr>
      <w:r>
        <w:rPr>
          <w:rFonts w:hint="eastAsia" w:ascii="仿宋_GB2312" w:hAnsi="Arial" w:eastAsia="仿宋_GB2312" w:cs="Arial"/>
          <w:color w:val="000000"/>
          <w:spacing w:val="-20"/>
          <w:kern w:val="0"/>
          <w:sz w:val="32"/>
          <w:szCs w:val="32"/>
          <w:highlight w:val="none"/>
          <w:lang w:val="en-US" w:eastAsia="zh-CN"/>
        </w:rPr>
        <w:t>地块编码：</w:t>
      </w:r>
      <w:r>
        <w:rPr>
          <w:rFonts w:hint="eastAsia" w:ascii="仿宋_GB2312" w:hAnsi="Arial" w:eastAsia="仿宋_GB2312" w:cs="Arial"/>
          <w:spacing w:val="-20"/>
          <w:sz w:val="32"/>
          <w:szCs w:val="32"/>
          <w:highlight w:val="none"/>
          <w:lang w:val="en-US" w:eastAsia="zh-CN"/>
        </w:rPr>
        <w:t>B-11-04-13</w:t>
      </w:r>
    </w:p>
    <w:p w14:paraId="1E36FB94">
      <w:pPr>
        <w:widowControl/>
        <w:ind w:left="638" w:leftChars="304" w:firstLine="0" w:firstLineChars="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rPr>
        <w:t>容积率：</w:t>
      </w:r>
      <w:r>
        <w:rPr>
          <w:rFonts w:hint="eastAsia" w:ascii="仿宋_GB2312" w:hAnsi="Arial" w:eastAsia="仿宋_GB2312" w:cs="Arial"/>
          <w:color w:val="000000"/>
          <w:spacing w:val="-20"/>
          <w:kern w:val="0"/>
          <w:sz w:val="32"/>
          <w:szCs w:val="32"/>
          <w:highlight w:val="none"/>
          <w:lang w:val="en-US" w:eastAsia="zh-CN"/>
        </w:rPr>
        <w:t>1.0-3.5</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绿地率：</w:t>
      </w:r>
      <w:r>
        <w:rPr>
          <w:rFonts w:hint="eastAsia" w:ascii="仿宋_GB2312" w:hAnsi="Arial" w:eastAsia="仿宋_GB2312" w:cs="Arial"/>
          <w:color w:val="000000"/>
          <w:spacing w:val="-20"/>
          <w:kern w:val="0"/>
          <w:sz w:val="32"/>
          <w:szCs w:val="32"/>
          <w:highlight w:val="none"/>
          <w:lang w:val="en-US" w:eastAsia="zh-CN"/>
        </w:rPr>
        <w:t>10%-15%</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建筑密度：35%-</w:t>
      </w:r>
      <w:r>
        <w:rPr>
          <w:rFonts w:hint="eastAsia" w:ascii="仿宋_GB2312" w:hAnsi="Arial" w:eastAsia="仿宋_GB2312" w:cs="Arial"/>
          <w:color w:val="000000"/>
          <w:spacing w:val="-20"/>
          <w:kern w:val="0"/>
          <w:sz w:val="32"/>
          <w:szCs w:val="32"/>
          <w:highlight w:val="none"/>
          <w:lang w:val="en-US" w:eastAsia="zh-CN"/>
        </w:rPr>
        <w:t>6</w:t>
      </w:r>
      <w:r>
        <w:rPr>
          <w:rFonts w:hint="eastAsia" w:ascii="仿宋_GB2312" w:hAnsi="Arial" w:eastAsia="仿宋_GB2312" w:cs="Arial"/>
          <w:color w:val="000000"/>
          <w:spacing w:val="-20"/>
          <w:kern w:val="0"/>
          <w:sz w:val="32"/>
          <w:szCs w:val="32"/>
          <w:highlight w:val="none"/>
        </w:rPr>
        <w:t>0%</w:t>
      </w:r>
      <w:r>
        <w:rPr>
          <w:rFonts w:hint="eastAsia" w:ascii="仿宋_GB2312" w:hAnsi="Arial" w:eastAsia="仿宋_GB2312" w:cs="Arial"/>
          <w:color w:val="000000"/>
          <w:spacing w:val="-20"/>
          <w:kern w:val="0"/>
          <w:sz w:val="32"/>
          <w:szCs w:val="32"/>
          <w:highlight w:val="none"/>
          <w:lang w:eastAsia="zh-CN"/>
        </w:rPr>
        <w:t>，</w:t>
      </w:r>
    </w:p>
    <w:p w14:paraId="1B067615">
      <w:pPr>
        <w:widowControl/>
        <w:ind w:left="638" w:leftChars="304" w:firstLine="0" w:firstLineChars="0"/>
        <w:jc w:val="left"/>
        <w:rPr>
          <w:rFonts w:hint="eastAsia" w:ascii="仿宋_GB2312" w:hAnsi="仿宋_GB2312" w:eastAsia="仿宋_GB2312" w:cs="仿宋_GB2312"/>
          <w:color w:val="000000"/>
          <w:spacing w:val="-20"/>
          <w:kern w:val="0"/>
          <w:sz w:val="32"/>
          <w:szCs w:val="32"/>
          <w:highlight w:val="none"/>
          <w:lang w:val="en-US" w:eastAsia="zh-CN"/>
        </w:rPr>
      </w:pPr>
      <w:r>
        <w:rPr>
          <w:rFonts w:hint="eastAsia" w:ascii="仿宋_GB2312" w:hAnsi="Arial" w:eastAsia="仿宋_GB2312" w:cs="Arial"/>
          <w:color w:val="000000"/>
          <w:spacing w:val="-20"/>
          <w:kern w:val="0"/>
          <w:sz w:val="32"/>
          <w:szCs w:val="32"/>
          <w:highlight w:val="none"/>
        </w:rPr>
        <w:t>建筑限高：</w:t>
      </w:r>
      <w:r>
        <w:rPr>
          <w:rFonts w:hint="eastAsia" w:ascii="仿宋_GB2312" w:hAnsi="Arial" w:eastAsia="仿宋_GB2312" w:cs="Arial"/>
          <w:color w:val="000000"/>
          <w:spacing w:val="-20"/>
          <w:kern w:val="0"/>
          <w:sz w:val="32"/>
          <w:szCs w:val="32"/>
          <w:highlight w:val="none"/>
          <w:lang w:val="en-US" w:eastAsia="zh-CN"/>
        </w:rPr>
        <w:t>产业用房高度≤70米，特殊工艺除外；配套设施建筑高度≤100米。</w:t>
      </w:r>
    </w:p>
    <w:p w14:paraId="2ED9A17E">
      <w:pPr>
        <w:widowControl/>
        <w:ind w:firstLine="560" w:firstLineChars="20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lang w:eastAsia="zh-CN"/>
        </w:rPr>
        <w:t>四、变更后规划条件建设指标</w:t>
      </w:r>
    </w:p>
    <w:p w14:paraId="00A948F6">
      <w:pPr>
        <w:widowControl/>
        <w:ind w:firstLine="560" w:firstLineChars="20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rPr>
        <w:t>用地性质：</w:t>
      </w:r>
      <w:r>
        <w:rPr>
          <w:rFonts w:hint="eastAsia" w:ascii="仿宋_GB2312" w:hAnsi="Arial" w:eastAsia="仿宋_GB2312" w:cs="Arial"/>
          <w:color w:val="000000"/>
          <w:spacing w:val="-20"/>
          <w:kern w:val="0"/>
          <w:sz w:val="32"/>
          <w:szCs w:val="32"/>
          <w:highlight w:val="none"/>
          <w:lang w:eastAsia="zh-CN"/>
        </w:rPr>
        <w:t>二类</w:t>
      </w:r>
      <w:r>
        <w:rPr>
          <w:rFonts w:hint="eastAsia" w:ascii="仿宋_GB2312" w:hAnsi="Arial" w:eastAsia="仿宋_GB2312" w:cs="Arial"/>
          <w:color w:val="000000"/>
          <w:spacing w:val="-20"/>
          <w:kern w:val="0"/>
          <w:sz w:val="32"/>
          <w:szCs w:val="32"/>
          <w:highlight w:val="none"/>
        </w:rPr>
        <w:t>工业</w:t>
      </w:r>
      <w:r>
        <w:rPr>
          <w:rFonts w:hint="eastAsia" w:ascii="仿宋_GB2312" w:hAnsi="Arial" w:eastAsia="仿宋_GB2312" w:cs="Arial"/>
          <w:color w:val="000000"/>
          <w:spacing w:val="-20"/>
          <w:kern w:val="0"/>
          <w:sz w:val="32"/>
          <w:szCs w:val="32"/>
          <w:highlight w:val="none"/>
          <w:lang w:eastAsia="zh-CN"/>
        </w:rPr>
        <w:t>用地</w:t>
      </w:r>
    </w:p>
    <w:p w14:paraId="01D3BF4B">
      <w:pPr>
        <w:widowControl/>
        <w:ind w:left="638" w:leftChars="304" w:firstLine="0" w:firstLineChars="0"/>
        <w:jc w:val="left"/>
        <w:rPr>
          <w:rFonts w:hint="eastAsia" w:ascii="仿宋_GB2312" w:hAnsi="Arial" w:eastAsia="仿宋_GB2312" w:cs="Arial"/>
          <w:color w:val="000000"/>
          <w:spacing w:val="-20"/>
          <w:kern w:val="0"/>
          <w:sz w:val="32"/>
          <w:szCs w:val="32"/>
          <w:highlight w:val="none"/>
          <w:lang w:eastAsia="zh-CN"/>
        </w:rPr>
      </w:pPr>
      <w:r>
        <w:rPr>
          <w:rFonts w:hint="eastAsia" w:ascii="仿宋_GB2312" w:hAnsi="Arial" w:eastAsia="仿宋_GB2312" w:cs="Arial"/>
          <w:color w:val="000000"/>
          <w:spacing w:val="-20"/>
          <w:kern w:val="0"/>
          <w:sz w:val="32"/>
          <w:szCs w:val="32"/>
          <w:highlight w:val="none"/>
        </w:rPr>
        <w:t>容积率：</w:t>
      </w:r>
      <w:r>
        <w:rPr>
          <w:rFonts w:hint="eastAsia" w:ascii="仿宋_GB2312" w:hAnsi="Arial" w:eastAsia="仿宋_GB2312" w:cs="Arial"/>
          <w:color w:val="000000"/>
          <w:spacing w:val="-20"/>
          <w:kern w:val="0"/>
          <w:sz w:val="32"/>
          <w:szCs w:val="32"/>
          <w:highlight w:val="none"/>
          <w:lang w:val="en-US" w:eastAsia="zh-CN"/>
        </w:rPr>
        <w:t>1.0-3.5</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绿地率：</w:t>
      </w:r>
      <w:r>
        <w:rPr>
          <w:rFonts w:hint="eastAsia" w:ascii="仿宋_GB2312" w:hAnsi="Arial" w:eastAsia="仿宋_GB2312" w:cs="Arial"/>
          <w:color w:val="000000"/>
          <w:spacing w:val="-20"/>
          <w:kern w:val="0"/>
          <w:sz w:val="32"/>
          <w:szCs w:val="32"/>
          <w:highlight w:val="none"/>
          <w:lang w:val="en-US" w:eastAsia="zh-CN"/>
        </w:rPr>
        <w:t>10%-15%</w:t>
      </w:r>
      <w:r>
        <w:rPr>
          <w:rFonts w:hint="eastAsia" w:ascii="仿宋_GB2312" w:hAnsi="Arial" w:eastAsia="仿宋_GB2312" w:cs="Arial"/>
          <w:color w:val="000000"/>
          <w:spacing w:val="-20"/>
          <w:kern w:val="0"/>
          <w:sz w:val="32"/>
          <w:szCs w:val="32"/>
          <w:highlight w:val="none"/>
          <w:lang w:eastAsia="zh-CN"/>
        </w:rPr>
        <w:t>，</w:t>
      </w:r>
      <w:r>
        <w:rPr>
          <w:rFonts w:hint="eastAsia" w:ascii="仿宋_GB2312" w:hAnsi="Arial" w:eastAsia="仿宋_GB2312" w:cs="Arial"/>
          <w:color w:val="000000"/>
          <w:spacing w:val="-20"/>
          <w:kern w:val="0"/>
          <w:sz w:val="32"/>
          <w:szCs w:val="32"/>
          <w:highlight w:val="none"/>
        </w:rPr>
        <w:t>建筑密度：35%-</w:t>
      </w:r>
      <w:r>
        <w:rPr>
          <w:rFonts w:hint="eastAsia" w:ascii="仿宋_GB2312" w:hAnsi="Arial" w:eastAsia="仿宋_GB2312" w:cs="Arial"/>
          <w:color w:val="000000"/>
          <w:spacing w:val="-20"/>
          <w:kern w:val="0"/>
          <w:sz w:val="32"/>
          <w:szCs w:val="32"/>
          <w:highlight w:val="none"/>
          <w:lang w:val="en-US" w:eastAsia="zh-CN"/>
        </w:rPr>
        <w:t>6</w:t>
      </w:r>
      <w:r>
        <w:rPr>
          <w:rFonts w:hint="eastAsia" w:ascii="仿宋_GB2312" w:hAnsi="Arial" w:eastAsia="仿宋_GB2312" w:cs="Arial"/>
          <w:color w:val="000000"/>
          <w:spacing w:val="-20"/>
          <w:kern w:val="0"/>
          <w:sz w:val="32"/>
          <w:szCs w:val="32"/>
          <w:highlight w:val="none"/>
        </w:rPr>
        <w:t>0%</w:t>
      </w:r>
      <w:r>
        <w:rPr>
          <w:rFonts w:hint="eastAsia" w:ascii="仿宋_GB2312" w:hAnsi="Arial" w:eastAsia="仿宋_GB2312" w:cs="Arial"/>
          <w:color w:val="000000"/>
          <w:spacing w:val="-20"/>
          <w:kern w:val="0"/>
          <w:sz w:val="32"/>
          <w:szCs w:val="32"/>
          <w:highlight w:val="none"/>
          <w:lang w:eastAsia="zh-CN"/>
        </w:rPr>
        <w:t>，</w:t>
      </w:r>
    </w:p>
    <w:p w14:paraId="74EC2F17">
      <w:pPr>
        <w:widowControl/>
        <w:ind w:left="638" w:leftChars="304" w:firstLine="0" w:firstLineChars="0"/>
        <w:jc w:val="left"/>
        <w:rPr>
          <w:rFonts w:hint="eastAsia" w:ascii="仿宋_GB2312" w:hAnsi="仿宋_GB2312" w:eastAsia="仿宋_GB2312" w:cs="仿宋_GB2312"/>
          <w:color w:val="auto"/>
          <w:spacing w:val="-20"/>
          <w:kern w:val="0"/>
          <w:sz w:val="32"/>
          <w:szCs w:val="32"/>
          <w:highlight w:val="none"/>
          <w:lang w:val="en-US" w:eastAsia="zh-CN"/>
        </w:rPr>
      </w:pPr>
      <w:r>
        <w:rPr>
          <w:rFonts w:hint="eastAsia" w:ascii="仿宋_GB2312" w:hAnsi="Arial" w:eastAsia="仿宋_GB2312" w:cs="Arial"/>
          <w:color w:val="000000"/>
          <w:spacing w:val="-20"/>
          <w:kern w:val="0"/>
          <w:sz w:val="32"/>
          <w:szCs w:val="32"/>
          <w:highlight w:val="none"/>
        </w:rPr>
        <w:t>建筑限高：</w:t>
      </w:r>
      <w:r>
        <w:rPr>
          <w:rFonts w:hint="eastAsia" w:ascii="仿宋_GB2312" w:hAnsi="Arial" w:eastAsia="仿宋_GB2312" w:cs="Arial"/>
          <w:color w:val="000000"/>
          <w:spacing w:val="-20"/>
          <w:kern w:val="0"/>
          <w:sz w:val="32"/>
          <w:szCs w:val="32"/>
          <w:highlight w:val="none"/>
          <w:lang w:val="en-US" w:eastAsia="zh-CN"/>
        </w:rPr>
        <w:t>产业用房高度≤70米，特殊工艺除外；配套设施建筑高度≤100米。</w:t>
      </w:r>
    </w:p>
    <w:p w14:paraId="7CB98093">
      <w:pPr>
        <w:widowControl/>
        <w:ind w:firstLine="560" w:firstLineChars="200"/>
        <w:jc w:val="left"/>
        <w:rPr>
          <w:rFonts w:hint="eastAsia" w:ascii="仿宋_GB2312" w:hAnsi="Arial" w:eastAsia="仿宋_GB2312" w:cs="Arial"/>
          <w:spacing w:val="-20"/>
          <w:sz w:val="32"/>
          <w:szCs w:val="32"/>
          <w:highlight w:val="none"/>
        </w:rPr>
      </w:pPr>
      <w:r>
        <w:rPr>
          <w:rFonts w:hint="eastAsia" w:ascii="仿宋_GB2312" w:hAnsi="Arial" w:eastAsia="仿宋_GB2312" w:cs="Arial"/>
          <w:spacing w:val="-20"/>
          <w:sz w:val="32"/>
          <w:szCs w:val="32"/>
          <w:highlight w:val="none"/>
        </w:rPr>
        <w:t>根据《中华人民共和国城乡规划法》等法律、法规的相关规定，现就申请变更规划条件事项予以公示，公示时间自本公示刊登之日起十天。在公示期内如对上述申请变更规划条件事项有意见或建议，请使用真实姓名及联系方式，以书面形式反馈到以下地址：中山市</w:t>
      </w:r>
      <w:r>
        <w:rPr>
          <w:rFonts w:hint="eastAsia" w:ascii="仿宋_GB2312" w:hAnsi="Arial" w:eastAsia="仿宋_GB2312" w:cs="Arial"/>
          <w:spacing w:val="-20"/>
          <w:sz w:val="32"/>
          <w:szCs w:val="32"/>
          <w:highlight w:val="none"/>
          <w:lang w:eastAsia="zh-CN"/>
        </w:rPr>
        <w:t>黄圃</w:t>
      </w:r>
      <w:r>
        <w:rPr>
          <w:rFonts w:hint="eastAsia" w:ascii="仿宋_GB2312" w:hAnsi="Arial" w:eastAsia="仿宋_GB2312" w:cs="Arial"/>
          <w:spacing w:val="-20"/>
          <w:sz w:val="32"/>
          <w:szCs w:val="32"/>
          <w:highlight w:val="none"/>
        </w:rPr>
        <w:t>镇</w:t>
      </w:r>
      <w:r>
        <w:rPr>
          <w:rFonts w:hint="eastAsia" w:ascii="仿宋_GB2312" w:hAnsi="Arial" w:eastAsia="仿宋_GB2312" w:cs="Arial"/>
          <w:spacing w:val="-20"/>
          <w:sz w:val="32"/>
          <w:szCs w:val="32"/>
          <w:highlight w:val="none"/>
          <w:lang w:eastAsia="zh-CN"/>
        </w:rPr>
        <w:t>兴圃</w:t>
      </w:r>
      <w:r>
        <w:rPr>
          <w:rFonts w:hint="eastAsia" w:ascii="仿宋_GB2312" w:hAnsi="Arial" w:eastAsia="仿宋_GB2312" w:cs="Arial"/>
          <w:spacing w:val="-20"/>
          <w:sz w:val="32"/>
          <w:szCs w:val="32"/>
          <w:highlight w:val="none"/>
        </w:rPr>
        <w:t>大道</w:t>
      </w:r>
      <w:r>
        <w:rPr>
          <w:rFonts w:hint="eastAsia" w:ascii="仿宋_GB2312" w:hAnsi="Arial" w:eastAsia="仿宋_GB2312" w:cs="Arial"/>
          <w:spacing w:val="-20"/>
          <w:sz w:val="32"/>
          <w:szCs w:val="32"/>
          <w:highlight w:val="none"/>
          <w:lang w:eastAsia="zh-CN"/>
        </w:rPr>
        <w:t>中</w:t>
      </w:r>
      <w:r>
        <w:rPr>
          <w:rFonts w:hint="eastAsia" w:ascii="仿宋_GB2312" w:hAnsi="Arial" w:eastAsia="仿宋_GB2312" w:cs="Arial"/>
          <w:spacing w:val="-20"/>
          <w:sz w:val="32"/>
          <w:szCs w:val="32"/>
          <w:highlight w:val="none"/>
          <w:lang w:val="en-US" w:eastAsia="zh-CN"/>
        </w:rPr>
        <w:t>139</w:t>
      </w:r>
      <w:r>
        <w:rPr>
          <w:rFonts w:hint="eastAsia" w:ascii="仿宋_GB2312" w:hAnsi="Arial" w:eastAsia="仿宋_GB2312" w:cs="Arial"/>
          <w:spacing w:val="-20"/>
          <w:sz w:val="32"/>
          <w:szCs w:val="32"/>
          <w:highlight w:val="none"/>
        </w:rPr>
        <w:t>号，逾期视为无异议。</w:t>
      </w:r>
    </w:p>
    <w:p w14:paraId="639539BA">
      <w:pPr>
        <w:widowControl/>
        <w:ind w:firstLine="560" w:firstLineChars="200"/>
        <w:jc w:val="left"/>
        <w:rPr>
          <w:rFonts w:hint="eastAsia" w:ascii="仿宋_GB2312" w:hAnsi="微软雅黑" w:eastAsia="仿宋_GB2312" w:cs="微软雅黑"/>
          <w:sz w:val="32"/>
          <w:szCs w:val="32"/>
          <w:highlight w:val="none"/>
        </w:rPr>
      </w:pPr>
      <w:r>
        <w:rPr>
          <w:rFonts w:hint="eastAsia" w:ascii="仿宋_GB2312" w:hAnsi="Arial" w:eastAsia="仿宋_GB2312" w:cs="Arial"/>
          <w:spacing w:val="-20"/>
          <w:sz w:val="32"/>
          <w:szCs w:val="32"/>
          <w:highlight w:val="none"/>
        </w:rPr>
        <w:t>联系人：</w:t>
      </w:r>
      <w:r>
        <w:rPr>
          <w:rFonts w:hint="eastAsia" w:ascii="仿宋_GB2312" w:hAnsi="Arial" w:eastAsia="仿宋_GB2312" w:cs="Arial"/>
          <w:spacing w:val="-20"/>
          <w:sz w:val="32"/>
          <w:szCs w:val="32"/>
          <w:highlight w:val="none"/>
          <w:lang w:eastAsia="zh-CN"/>
        </w:rPr>
        <w:t>温先生</w:t>
      </w:r>
      <w:r>
        <w:rPr>
          <w:rFonts w:hint="eastAsia" w:ascii="仿宋_GB2312" w:hAnsi="Arial" w:eastAsia="仿宋_GB2312" w:cs="Arial"/>
          <w:spacing w:val="-20"/>
          <w:sz w:val="32"/>
          <w:szCs w:val="32"/>
          <w:highlight w:val="none"/>
        </w:rPr>
        <w:t>，联系电话：</w:t>
      </w:r>
      <w:r>
        <w:rPr>
          <w:rFonts w:hint="eastAsia" w:ascii="仿宋_GB2312" w:hAnsi="Arial" w:eastAsia="仿宋_GB2312" w:cs="Arial"/>
          <w:spacing w:val="-20"/>
          <w:sz w:val="32"/>
          <w:szCs w:val="32"/>
          <w:highlight w:val="none"/>
          <w:lang w:val="en-US" w:eastAsia="zh-CN"/>
        </w:rPr>
        <w:t>0760-23226980</w:t>
      </w:r>
      <w:r>
        <w:rPr>
          <w:rFonts w:hint="eastAsia" w:ascii="仿宋_GB2312" w:hAnsi="Arial" w:eastAsia="仿宋_GB2312" w:cs="Arial"/>
          <w:spacing w:val="-20"/>
          <w:sz w:val="32"/>
          <w:szCs w:val="32"/>
          <w:highlight w:val="none"/>
        </w:rPr>
        <w:t>。</w:t>
      </w:r>
    </w:p>
    <w:p w14:paraId="28F35D66">
      <w:pPr>
        <w:pStyle w:val="5"/>
        <w:widowControl/>
        <w:spacing w:before="0" w:beforeAutospacing="0" w:after="0" w:afterAutospacing="0"/>
        <w:jc w:val="right"/>
        <w:rPr>
          <w:rFonts w:hint="eastAsia" w:ascii="仿宋_GB2312" w:hAnsi="微软雅黑" w:eastAsia="仿宋_GB2312" w:cs="微软雅黑"/>
          <w:sz w:val="32"/>
          <w:szCs w:val="32"/>
          <w:highlight w:val="none"/>
        </w:rPr>
      </w:pPr>
    </w:p>
    <w:p w14:paraId="5A8B9FB3">
      <w:pPr>
        <w:pStyle w:val="5"/>
        <w:widowControl/>
        <w:spacing w:before="0" w:beforeAutospacing="0" w:after="0" w:afterAutospacing="0"/>
        <w:jc w:val="right"/>
        <w:rPr>
          <w:rFonts w:hint="eastAsia" w:ascii="仿宋_GB2312" w:hAnsi="微软雅黑" w:eastAsia="仿宋_GB2312" w:cs="微软雅黑"/>
          <w:sz w:val="32"/>
          <w:szCs w:val="32"/>
          <w:highlight w:val="none"/>
        </w:rPr>
      </w:pPr>
      <w:r>
        <w:rPr>
          <w:rFonts w:hint="eastAsia" w:ascii="仿宋_GB2312" w:hAnsi="微软雅黑" w:eastAsia="仿宋_GB2312" w:cs="微软雅黑"/>
          <w:sz w:val="32"/>
          <w:szCs w:val="32"/>
          <w:highlight w:val="none"/>
        </w:rPr>
        <w:t>中山市</w:t>
      </w:r>
      <w:r>
        <w:rPr>
          <w:rFonts w:hint="eastAsia" w:ascii="仿宋_GB2312" w:hAnsi="微软雅黑" w:eastAsia="仿宋_GB2312" w:cs="微软雅黑"/>
          <w:sz w:val="32"/>
          <w:szCs w:val="32"/>
          <w:highlight w:val="none"/>
          <w:lang w:eastAsia="zh-CN"/>
        </w:rPr>
        <w:t>自然资源局第三</w:t>
      </w:r>
      <w:r>
        <w:rPr>
          <w:rFonts w:hint="eastAsia" w:ascii="仿宋_GB2312" w:hAnsi="微软雅黑" w:eastAsia="仿宋_GB2312" w:cs="微软雅黑"/>
          <w:sz w:val="32"/>
          <w:szCs w:val="32"/>
          <w:highlight w:val="none"/>
        </w:rPr>
        <w:t>分局</w:t>
      </w:r>
    </w:p>
    <w:p w14:paraId="752531C0">
      <w:pPr>
        <w:pStyle w:val="5"/>
        <w:widowControl/>
        <w:spacing w:before="0" w:beforeAutospacing="0" w:after="0" w:afterAutospacing="0"/>
        <w:jc w:val="right"/>
        <w:rPr>
          <w:rFonts w:hint="default" w:ascii="仿宋_GB2312" w:hAnsi="微软雅黑" w:eastAsia="仿宋_GB2312" w:cs="微软雅黑"/>
          <w:sz w:val="32"/>
          <w:szCs w:val="32"/>
          <w:highlight w:val="none"/>
          <w:lang w:val="en-US" w:eastAsia="zh-CN"/>
        </w:rPr>
      </w:pPr>
      <w:r>
        <w:rPr>
          <w:rFonts w:hint="eastAsia" w:ascii="仿宋_GB2312" w:hAnsi="微软雅黑" w:eastAsia="仿宋_GB2312" w:cs="微软雅黑"/>
          <w:sz w:val="32"/>
          <w:szCs w:val="32"/>
          <w:highlight w:val="none"/>
          <w:lang w:val="en-US" w:eastAsia="zh-CN"/>
        </w:rPr>
        <w:t>2025年4月27日</w:t>
      </w:r>
    </w:p>
    <w:p w14:paraId="74AF7C44">
      <w:pPr>
        <w:pStyle w:val="5"/>
        <w:widowControl/>
        <w:spacing w:before="0" w:beforeAutospacing="0" w:after="0" w:afterAutospacing="0"/>
        <w:jc w:val="center"/>
        <w:rPr>
          <w:rFonts w:hint="eastAsia" w:ascii="仿宋_GB2312" w:eastAsia="仿宋_GB2312"/>
          <w:sz w:val="32"/>
          <w:szCs w:val="32"/>
          <w:highlight w:val="none"/>
        </w:rPr>
      </w:pPr>
      <w:r>
        <w:rPr>
          <w:rFonts w:hint="eastAsia" w:ascii="仿宋_GB2312" w:hAnsi="微软雅黑" w:eastAsia="仿宋_GB2312" w:cs="微软雅黑"/>
          <w:sz w:val="32"/>
          <w:szCs w:val="32"/>
          <w:highlight w:val="none"/>
        </w:rPr>
        <w:t xml:space="preserve">                           </w:t>
      </w:r>
    </w:p>
    <w:sectPr>
      <w:pgSz w:w="11906" w:h="16838"/>
      <w:pgMar w:top="1440" w:right="1418" w:bottom="1440"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panose1 w:val="00000000000000000000"/>
    <w:charset w:val="86"/>
    <w:family w:val="auto"/>
    <w:pitch w:val="default"/>
    <w:sig w:usb0="00000000" w:usb1="00000000" w:usb2="00000000" w:usb3="00000000" w:csb0="00000000" w:csb1="0000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F81721"/>
    <w:multiLevelType w:val="singleLevel"/>
    <w:tmpl w:val="9EF8172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A53AD3"/>
    <w:rsid w:val="00001D46"/>
    <w:rsid w:val="00024553"/>
    <w:rsid w:val="00081F8D"/>
    <w:rsid w:val="000B5DA6"/>
    <w:rsid w:val="000C4D31"/>
    <w:rsid w:val="000C67C3"/>
    <w:rsid w:val="000F59FE"/>
    <w:rsid w:val="00104011"/>
    <w:rsid w:val="00141F4A"/>
    <w:rsid w:val="00147B68"/>
    <w:rsid w:val="00147DF3"/>
    <w:rsid w:val="0016241B"/>
    <w:rsid w:val="0016406A"/>
    <w:rsid w:val="001E1273"/>
    <w:rsid w:val="00204A00"/>
    <w:rsid w:val="00220EF6"/>
    <w:rsid w:val="002370DC"/>
    <w:rsid w:val="00256573"/>
    <w:rsid w:val="00293ABA"/>
    <w:rsid w:val="002969A4"/>
    <w:rsid w:val="003177E3"/>
    <w:rsid w:val="00330963"/>
    <w:rsid w:val="00343C50"/>
    <w:rsid w:val="003E29A7"/>
    <w:rsid w:val="003E34A7"/>
    <w:rsid w:val="00402953"/>
    <w:rsid w:val="0042100C"/>
    <w:rsid w:val="00483DEE"/>
    <w:rsid w:val="004D42A3"/>
    <w:rsid w:val="0059253D"/>
    <w:rsid w:val="005D247F"/>
    <w:rsid w:val="005F5A7C"/>
    <w:rsid w:val="006D4BB0"/>
    <w:rsid w:val="006F4082"/>
    <w:rsid w:val="00725ED5"/>
    <w:rsid w:val="007656B1"/>
    <w:rsid w:val="007961F0"/>
    <w:rsid w:val="00836DC2"/>
    <w:rsid w:val="00847D51"/>
    <w:rsid w:val="00870665"/>
    <w:rsid w:val="00884FBB"/>
    <w:rsid w:val="00927917"/>
    <w:rsid w:val="0097594B"/>
    <w:rsid w:val="009A7894"/>
    <w:rsid w:val="00A778FF"/>
    <w:rsid w:val="00AB34A9"/>
    <w:rsid w:val="00AB6C25"/>
    <w:rsid w:val="00BA22DB"/>
    <w:rsid w:val="00BB30FE"/>
    <w:rsid w:val="00C157B6"/>
    <w:rsid w:val="00C73BF4"/>
    <w:rsid w:val="00C8607B"/>
    <w:rsid w:val="00CF58DB"/>
    <w:rsid w:val="00CF7FA8"/>
    <w:rsid w:val="00D115C7"/>
    <w:rsid w:val="00D1163F"/>
    <w:rsid w:val="00D12402"/>
    <w:rsid w:val="00D450C7"/>
    <w:rsid w:val="00D45F2E"/>
    <w:rsid w:val="00D95C4A"/>
    <w:rsid w:val="00DF071B"/>
    <w:rsid w:val="00E1632A"/>
    <w:rsid w:val="00E64B44"/>
    <w:rsid w:val="00E93509"/>
    <w:rsid w:val="00EC71E3"/>
    <w:rsid w:val="00EE12A8"/>
    <w:rsid w:val="00F06DC7"/>
    <w:rsid w:val="00FA7CA4"/>
    <w:rsid w:val="00FC25BE"/>
    <w:rsid w:val="011E435E"/>
    <w:rsid w:val="01796EEA"/>
    <w:rsid w:val="01D941E5"/>
    <w:rsid w:val="021D3C75"/>
    <w:rsid w:val="021E4A73"/>
    <w:rsid w:val="02A0095B"/>
    <w:rsid w:val="05AD71FD"/>
    <w:rsid w:val="06DC1509"/>
    <w:rsid w:val="073A5573"/>
    <w:rsid w:val="0C1F34AF"/>
    <w:rsid w:val="0C5E09CF"/>
    <w:rsid w:val="0CD16AAD"/>
    <w:rsid w:val="0CD2254F"/>
    <w:rsid w:val="0D5A1BD9"/>
    <w:rsid w:val="0DCD726B"/>
    <w:rsid w:val="10E3333B"/>
    <w:rsid w:val="126461E6"/>
    <w:rsid w:val="140650B7"/>
    <w:rsid w:val="14B00015"/>
    <w:rsid w:val="15877B4F"/>
    <w:rsid w:val="16B505BF"/>
    <w:rsid w:val="174B0D55"/>
    <w:rsid w:val="18003413"/>
    <w:rsid w:val="1E52514A"/>
    <w:rsid w:val="1E572F00"/>
    <w:rsid w:val="201E1D25"/>
    <w:rsid w:val="22841176"/>
    <w:rsid w:val="24170CDF"/>
    <w:rsid w:val="2A143102"/>
    <w:rsid w:val="2AF60D41"/>
    <w:rsid w:val="30414AB6"/>
    <w:rsid w:val="313F3437"/>
    <w:rsid w:val="36D72A86"/>
    <w:rsid w:val="37D55DA6"/>
    <w:rsid w:val="391E1CDA"/>
    <w:rsid w:val="39D817E8"/>
    <w:rsid w:val="41AD1261"/>
    <w:rsid w:val="420E0105"/>
    <w:rsid w:val="42A735A9"/>
    <w:rsid w:val="44B2115E"/>
    <w:rsid w:val="44C27AA0"/>
    <w:rsid w:val="4AC35735"/>
    <w:rsid w:val="4D455887"/>
    <w:rsid w:val="4E356698"/>
    <w:rsid w:val="4EA53AD3"/>
    <w:rsid w:val="4F087F1D"/>
    <w:rsid w:val="4F5F67C8"/>
    <w:rsid w:val="50205B81"/>
    <w:rsid w:val="50DE0B34"/>
    <w:rsid w:val="54827232"/>
    <w:rsid w:val="550679D0"/>
    <w:rsid w:val="568410FF"/>
    <w:rsid w:val="587E511D"/>
    <w:rsid w:val="59020026"/>
    <w:rsid w:val="5B1A2C2B"/>
    <w:rsid w:val="5E222AE8"/>
    <w:rsid w:val="60363665"/>
    <w:rsid w:val="60455743"/>
    <w:rsid w:val="614868EF"/>
    <w:rsid w:val="61657E08"/>
    <w:rsid w:val="61BC6228"/>
    <w:rsid w:val="62353944"/>
    <w:rsid w:val="63211A36"/>
    <w:rsid w:val="632C6FC4"/>
    <w:rsid w:val="63D708EB"/>
    <w:rsid w:val="652C4315"/>
    <w:rsid w:val="665A6D48"/>
    <w:rsid w:val="68195F56"/>
    <w:rsid w:val="68940045"/>
    <w:rsid w:val="68C8647E"/>
    <w:rsid w:val="68CC2DD3"/>
    <w:rsid w:val="696B2614"/>
    <w:rsid w:val="69DA5E37"/>
    <w:rsid w:val="6AD06D7D"/>
    <w:rsid w:val="6B973827"/>
    <w:rsid w:val="6CAC115A"/>
    <w:rsid w:val="6E07624B"/>
    <w:rsid w:val="6EBE7B9F"/>
    <w:rsid w:val="6EF32C1C"/>
    <w:rsid w:val="70181ED3"/>
    <w:rsid w:val="76CA5117"/>
    <w:rsid w:val="77F80051"/>
    <w:rsid w:val="790C5430"/>
    <w:rsid w:val="7AC21775"/>
    <w:rsid w:val="7BB963E2"/>
    <w:rsid w:val="7DEC5DD7"/>
    <w:rsid w:val="7EBB3157"/>
    <w:rsid w:val="7F017994"/>
    <w:rsid w:val="7F4B6D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7">
    <w:name w:val="Default Paragraph Font"/>
    <w:unhideWhenUsed/>
    <w:qFormat/>
    <w:uiPriority w:val="0"/>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0"/>
    <w:pPr>
      <w:tabs>
        <w:tab w:val="center" w:pos="4153"/>
        <w:tab w:val="right" w:pos="8306"/>
      </w:tabs>
      <w:snapToGrid w:val="0"/>
      <w:jc w:val="left"/>
    </w:pPr>
    <w:rPr>
      <w:sz w:val="18"/>
      <w:szCs w:val="18"/>
    </w:rPr>
  </w:style>
  <w:style w:type="paragraph" w:styleId="3">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toc 1"/>
    <w:basedOn w:val="1"/>
    <w:next w:val="1"/>
    <w:unhideWhenUsed/>
    <w:qFormat/>
    <w:uiPriority w:val="39"/>
    <w:pPr>
      <w:spacing w:before="120" w:after="120" w:line="360" w:lineRule="auto"/>
      <w:jc w:val="left"/>
    </w:pPr>
    <w:rPr>
      <w:rFonts w:ascii="Calibri" w:hAnsi="Calibri" w:eastAsia="宋体" w:cs="Times New Roman"/>
      <w:b/>
      <w:bCs/>
      <w:caps/>
      <w:sz w:val="20"/>
      <w:szCs w:val="20"/>
    </w:rPr>
  </w:style>
  <w:style w:type="paragraph" w:styleId="5">
    <w:name w:val="Normal (Web)"/>
    <w:basedOn w:val="1"/>
    <w:unhideWhenUsed/>
    <w:qFormat/>
    <w:uiPriority w:val="99"/>
    <w:pPr>
      <w:spacing w:before="100" w:beforeAutospacing="1" w:after="100" w:afterAutospacing="1"/>
      <w:ind w:left="0" w:right="0"/>
      <w:jc w:val="left"/>
    </w:pPr>
    <w:rPr>
      <w:kern w:val="0"/>
      <w:sz w:val="24"/>
      <w:lang w:val="en-US" w:eastAsia="zh-CN" w:bidi="ar-SA"/>
    </w:rPr>
  </w:style>
  <w:style w:type="character" w:styleId="8">
    <w:name w:val="page number"/>
    <w:basedOn w:val="7"/>
    <w:unhideWhenUsed/>
    <w:qFormat/>
    <w:uiPriority w:val="99"/>
  </w:style>
  <w:style w:type="character" w:customStyle="1" w:styleId="9">
    <w:name w:val="页脚 Char"/>
    <w:basedOn w:val="7"/>
    <w:link w:val="2"/>
    <w:semiHidden/>
    <w:qFormat/>
    <w:uiPriority w:val="0"/>
    <w:rPr>
      <w:kern w:val="2"/>
      <w:sz w:val="18"/>
      <w:szCs w:val="18"/>
    </w:rPr>
  </w:style>
  <w:style w:type="character" w:customStyle="1" w:styleId="10">
    <w:name w:val="页眉 Char"/>
    <w:basedOn w:val="7"/>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Company>zsghjsjfj</Company>
  <Pages>2</Pages>
  <Words>0</Words>
  <Characters>0</Characters>
  <Lines>16</Lines>
  <Paragraphs>9</Paragraphs>
  <TotalTime>17</TotalTime>
  <ScaleCrop>false</ScaleCrop>
  <LinksUpToDate>false</LinksUpToDate>
  <CharactersWithSpaces>709</CharactersWithSpaces>
  <Application>WPS Office_12.8.2.18606_F1E327BC-269C-435d-A152-05C5408002CA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2019-02-24T08:17:00Z</dcterms:created>
  <dc:creator>陈木俊</dc:creator>
  <cp:lastModifiedBy>温晓桐</cp:lastModifiedBy>
  <dcterms:modified xsi:type="dcterms:W3CDTF">2025-04-27T07:34:42Z</dcterms:modified>
  <dc:title>关于中山市银马体育用品有限公司用地变更规划条件公示的通告</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2052-12.8.2.18606</vt:lpwstr>
  </property>
  <property fmtid="{D5CDD505-2E9C-101B-9397-08002B2CF9AE}" pid="3" name="ICV">
    <vt:lpwstr>C070D5716FAB406B81A7C70256FEFF0E</vt:lpwstr>
  </property>
</Properties>
</file>