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F7F4">
      <w:pPr>
        <w:pStyle w:val="3"/>
        <w:keepNext w:val="0"/>
        <w:keepLines w:val="0"/>
        <w:widowControl/>
        <w:suppressLineNumbers w:val="0"/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</w:p>
    <w:p w14:paraId="00CCACC7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广东省2024年度省级以上非物质文化遗产代表性传承人评估工作</w:t>
      </w:r>
    </w:p>
    <w:p w14:paraId="6714DA42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初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评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结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eastAsia="zh-CN"/>
        </w:rPr>
        <w:t>果</w:t>
      </w:r>
    </w:p>
    <w:tbl>
      <w:tblPr>
        <w:tblStyle w:val="4"/>
        <w:tblW w:w="12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831"/>
        <w:gridCol w:w="1856"/>
        <w:gridCol w:w="1161"/>
        <w:gridCol w:w="1140"/>
        <w:gridCol w:w="585"/>
        <w:gridCol w:w="1185"/>
        <w:gridCol w:w="1320"/>
        <w:gridCol w:w="1515"/>
        <w:gridCol w:w="990"/>
      </w:tblGrid>
      <w:tr w14:paraId="1E6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地市/单位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代表性项目名称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项目类别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代表性</w:t>
            </w:r>
          </w:p>
          <w:p w14:paraId="6707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传承人姓名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B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u w:val="single"/>
                <w:lang w:eastAsia="zh-CN"/>
              </w:rPr>
              <w:t>国家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级非遗代表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</w:t>
            </w:r>
          </w:p>
          <w:p w14:paraId="58E7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时间及批次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5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地级以上市</w:t>
            </w:r>
          </w:p>
          <w:p w14:paraId="6C9D4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评估分值及等次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60C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46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2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中山市古镇镇宣传</w:t>
            </w:r>
          </w:p>
          <w:p w14:paraId="18639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文化服务中心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B1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龙舞（六坊云龙舞）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2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传统舞蹈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69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邓胜洪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B72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4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1949年11月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92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2018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5月</w:t>
            </w:r>
          </w:p>
          <w:p w14:paraId="09AD2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4F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120分（优秀）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E0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445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中山市文化馆</w:t>
            </w:r>
          </w:p>
          <w:p w14:paraId="0D00A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（中山市非物质文化遗产保护中心）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8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中山咸水歌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传统音乐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吴志辉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1939年10月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2008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1月</w:t>
            </w:r>
          </w:p>
          <w:p w14:paraId="6609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73分（合格）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1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3C4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中山市南朗街道</w:t>
            </w:r>
          </w:p>
          <w:p w14:paraId="2758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宣传文化服务中心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1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抬阁</w:t>
            </w:r>
          </w:p>
          <w:p w14:paraId="2B66C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【芯子、铁枝、飘色】</w:t>
            </w:r>
          </w:p>
          <w:p w14:paraId="7FA1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（南朗崖口飘色）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谭浩彬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4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1945年12月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2012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12月</w:t>
            </w:r>
          </w:p>
          <w:p w14:paraId="258AD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批）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5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98分（合格）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3841F95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</w:pPr>
    </w:p>
    <w:p w14:paraId="04B7AAA6">
      <w:pPr>
        <w:pStyle w:val="3"/>
        <w:keepNext w:val="0"/>
        <w:keepLines w:val="0"/>
        <w:widowControl/>
        <w:suppressLineNumbers w:val="0"/>
        <w:ind w:firstLine="1200" w:firstLineChars="500"/>
      </w:pPr>
    </w:p>
    <w:p w14:paraId="3D814C77">
      <w:pPr>
        <w:pStyle w:val="3"/>
        <w:keepNext w:val="0"/>
        <w:keepLines w:val="0"/>
        <w:widowControl/>
        <w:suppressLineNumbers w:val="0"/>
        <w:ind w:firstLine="1200" w:firstLineChars="500"/>
      </w:pPr>
    </w:p>
    <w:p w14:paraId="3B860866">
      <w:pPr>
        <w:pStyle w:val="3"/>
        <w:keepNext w:val="0"/>
        <w:keepLines w:val="0"/>
        <w:widowControl/>
        <w:suppressLineNumbers w:val="0"/>
        <w:ind w:firstLine="1200" w:firstLineChars="500"/>
      </w:pPr>
    </w:p>
    <w:p w14:paraId="06F4CA8B">
      <w:pPr>
        <w:pStyle w:val="3"/>
        <w:keepNext w:val="0"/>
        <w:keepLines w:val="0"/>
        <w:widowControl/>
        <w:suppressLineNumbers w:val="0"/>
        <w:ind w:firstLine="1200" w:firstLineChars="500"/>
      </w:pPr>
    </w:p>
    <w:p w14:paraId="2EBC0EF7">
      <w:pPr>
        <w:pStyle w:val="3"/>
        <w:keepNext w:val="0"/>
        <w:keepLines w:val="0"/>
        <w:widowControl/>
        <w:suppressLineNumbers w:val="0"/>
        <w:ind w:firstLine="1200" w:firstLineChars="50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t>      </w:t>
      </w:r>
    </w:p>
    <w:tbl>
      <w:tblPr>
        <w:tblStyle w:val="4"/>
        <w:tblW w:w="11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716"/>
        <w:gridCol w:w="1764"/>
        <w:gridCol w:w="1151"/>
        <w:gridCol w:w="1130"/>
        <w:gridCol w:w="580"/>
        <w:gridCol w:w="1175"/>
        <w:gridCol w:w="1308"/>
        <w:gridCol w:w="1501"/>
        <w:gridCol w:w="633"/>
      </w:tblGrid>
      <w:tr w14:paraId="32A5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A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地市/单位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F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代表性项目名称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项目类别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代表性</w:t>
            </w:r>
          </w:p>
          <w:p w14:paraId="7732E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传承人姓名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入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选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省级非遗代表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传承人</w:t>
            </w:r>
          </w:p>
          <w:p w14:paraId="0A52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时间及批次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地级以上市</w:t>
            </w:r>
          </w:p>
          <w:p w14:paraId="3442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评估分值及等次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 w14:paraId="3E23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37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6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中山市南头镇宣传</w:t>
            </w:r>
          </w:p>
          <w:p w14:paraId="3875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D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赛龙舟</w:t>
            </w:r>
          </w:p>
          <w:p w14:paraId="67360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（南头五人飞艇赛）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AA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传统体育、</w:t>
            </w:r>
          </w:p>
          <w:p w14:paraId="56693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游艺与杂技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1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黄祺宗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84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4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5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 w14:paraId="5505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C2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116分（优秀）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0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A9E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B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中山市西区街道宣</w:t>
            </w:r>
          </w:p>
          <w:p w14:paraId="46F8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传文化服务中心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龙舞（醉龙）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4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4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黄金渐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1964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5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2017年4月</w:t>
            </w:r>
          </w:p>
          <w:p w14:paraId="1FE6A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E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118分（优秀）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A46F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3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中山市小榄菊花</w:t>
            </w:r>
          </w:p>
          <w:p w14:paraId="103EC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A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6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麦炽英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D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6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6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4C5D3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105分（合格）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64F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</w:t>
            </w:r>
          </w:p>
          <w:p w14:paraId="0D6C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菊花文化促进会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B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E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麦标池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A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6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1961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3F86A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108分（合格）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D26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0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</w:t>
            </w:r>
          </w:p>
          <w:p w14:paraId="6402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菊花文化促进会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E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小榄菊花会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E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李尚仁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0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24F8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B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100分（合格）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B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59F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 w14:paraId="1790E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飘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色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6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0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苏照恩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0710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109分（合格）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1FCE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B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A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中山市沙溪镇宣传</w:t>
            </w:r>
          </w:p>
          <w:p w14:paraId="4B977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2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鹤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梁冠波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0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3A508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76分（合格）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C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4B8D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2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 w14:paraId="06FB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黄圃腊味传统</w:t>
            </w:r>
          </w:p>
          <w:p w14:paraId="624A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60" w:firstLineChars="20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制作工艺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A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王秋扬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6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2011年1月</w:t>
            </w:r>
          </w:p>
          <w:p w14:paraId="00829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7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103分（合格）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2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</w:tr>
      <w:tr w14:paraId="06AA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中山市大涌镇宣传</w:t>
            </w:r>
          </w:p>
          <w:p w14:paraId="5B6CB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B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家具制作技艺</w:t>
            </w:r>
          </w:p>
          <w:p w14:paraId="6956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（大涌红木家具传统雕刻技艺）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C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李仲良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1972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2012年12月</w:t>
            </w:r>
          </w:p>
          <w:p w14:paraId="59DD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105分（合格）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5326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中山市东凤镇宣传</w:t>
            </w:r>
          </w:p>
          <w:p w14:paraId="47B24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F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赛龙舟</w:t>
            </w:r>
          </w:p>
          <w:p w14:paraId="57D5E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（东凤五人飞艇赛）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3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传统体育、</w:t>
            </w:r>
          </w:p>
          <w:p w14:paraId="3A5C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游艺与杂技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卢元标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2012年12月</w:t>
            </w:r>
          </w:p>
          <w:p w14:paraId="75E8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85分（合格）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151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2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中山市小榄镇商会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E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</w:rPr>
              <w:t>粤绣（小榄刺绣）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6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传统美术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林瑞贤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1944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2014年10月</w:t>
            </w:r>
          </w:p>
          <w:p w14:paraId="08889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102分（合格）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2960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7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5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中山市沙溪镇宣传</w:t>
            </w:r>
          </w:p>
          <w:p w14:paraId="60EC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B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民间信俗</w:t>
            </w:r>
          </w:p>
          <w:p w14:paraId="1C99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（沙溪三月三）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E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王泳洋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B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2017年4月</w:t>
            </w:r>
          </w:p>
          <w:p w14:paraId="40625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87分（合格）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9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3CDE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中山市南头镇宣传</w:t>
            </w:r>
          </w:p>
          <w:p w14:paraId="18274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8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南头灯酒习俗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5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DC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萧就元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10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4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 w14:paraId="52F4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72分（合格）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7E1B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2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 w14:paraId="3383D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端午节</w:t>
            </w:r>
          </w:p>
          <w:p w14:paraId="26777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（黄圃赛龙舟习俗）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民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俗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杨灼流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5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9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 w14:paraId="3FBF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91分（合格）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7524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E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9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中山市三角镇宣传</w:t>
            </w:r>
          </w:p>
          <w:p w14:paraId="2D59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0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三角麒麟舞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赖就芳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3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2020年4月</w:t>
            </w:r>
          </w:p>
          <w:p w14:paraId="22E5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92分（合格）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06F8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咀香园健康食品</w:t>
            </w:r>
          </w:p>
          <w:p w14:paraId="41F91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（中山）有限公司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E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咀香园杏仁饼</w:t>
            </w:r>
          </w:p>
          <w:p w14:paraId="7CC1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80" w:firstLineChars="10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传统制作工艺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6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传统技艺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卢炜森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1958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2011年1月</w:t>
            </w:r>
          </w:p>
          <w:p w14:paraId="4B46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1"/>
                <w:szCs w:val="1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不参与此次评估。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 w14:paraId="6998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A3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9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中山市黄圃镇宣传</w:t>
            </w:r>
          </w:p>
          <w:p w14:paraId="56F02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文化服务中心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23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麒麟舞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F2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传统舞蹈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42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谭锦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棠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ED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FC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1942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3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2008年3月</w:t>
            </w:r>
          </w:p>
          <w:p w14:paraId="662CA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8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第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1批）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9D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已去世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0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 w14:paraId="585EB6AC"/>
    <w:p w14:paraId="0B3DD133">
      <w:pPr>
        <w:pStyle w:val="3"/>
        <w:keepNext w:val="0"/>
        <w:keepLines w:val="0"/>
        <w:widowControl/>
        <w:suppressLineNumbers w:val="0"/>
      </w:pPr>
      <w:r>
        <w:t>        </w:t>
      </w:r>
    </w:p>
    <w:p w14:paraId="2A75F98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YjFiYWE2YmE3ZDQ1ZDMwMTg0MTk3YzgzYjVlYzMifQ=="/>
  </w:docVars>
  <w:rsids>
    <w:rsidRoot w:val="0EDC3E72"/>
    <w:rsid w:val="0EDC3E72"/>
    <w:rsid w:val="1D2D6FBB"/>
    <w:rsid w:val="27800EB5"/>
    <w:rsid w:val="2AD774AC"/>
    <w:rsid w:val="38684559"/>
    <w:rsid w:val="3D274DE4"/>
    <w:rsid w:val="49B35D10"/>
    <w:rsid w:val="533A1C4D"/>
    <w:rsid w:val="6243265B"/>
    <w:rsid w:val="7625485B"/>
    <w:rsid w:val="7FC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1416</Words>
  <Characters>1606</Characters>
  <Lines>0</Lines>
  <Paragraphs>0</Paragraphs>
  <TotalTime>0</TotalTime>
  <ScaleCrop>false</ScaleCrop>
  <LinksUpToDate>false</LinksUpToDate>
  <CharactersWithSpaces>1751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2024-05-17T02:55:00Z</dcterms:created>
  <dc:creator>Administrator</dc:creator>
  <cp:lastModifiedBy>林伟杨</cp:lastModifiedBy>
  <cp:lastPrinted>2024-05-21T07:49:00Z</cp:lastPrinted>
  <dcterms:modified xsi:type="dcterms:W3CDTF">2025-04-16T08:03:22Z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8F6C8A622A9D468085C51D6C5216B517_11</vt:lpwstr>
  </property>
</Properties>
</file>