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民森（中山）纺织印染有限公司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宗地工业用地转功能为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教育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highlight w:val="none"/>
        </w:rPr>
        <w:drawing>
          <wp:inline distT="0" distB="0" distL="114300" distR="114300">
            <wp:extent cx="4310380" cy="3215005"/>
            <wp:effectExtent l="0" t="0" r="1397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0380" cy="32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民森（中山）纺织印染有限公司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向我局申请变更名下工业用地转功能为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教育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不动产权证号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粤（2024）中山市不动产权第0525897号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人：民森（中山）纺织印染有限公司，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坐</w:t>
      </w:r>
      <w:bookmarkStart w:id="0" w:name="_GoBack"/>
      <w:bookmarkEnd w:id="0"/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中山市三角镇金三大道东21号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249349.10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中山市三角镇高平村南片区（0708单元）01街区控制性详细规划一般修改（2025）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》中确定的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教育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07080154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用地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0.8-2.5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教育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07080154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≥20%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≥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3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50米，年径流总量控制率：≥70%，</w:t>
      </w:r>
      <w:r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下沉式绿地率推荐值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：≥40%，设计降雨量：≥24.9mm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配套设施：小学60班、初中75班、高中75班；规划3个10KV开关房，1处现状独立式基站站址，1现状宏站，2个远期新建宏站。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教育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≥20%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≥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3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50米，年径流总量控制率：≥70%，</w:t>
      </w:r>
      <w:r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下沉式绿地率推荐值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：≥40%，设计降雨量：≥24.9mm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配套设施：小学60班、初中75班、高中75班；规划3个10KV开关房，1处现状独立式基站站址，1现状宏站，2个远期新建宏站。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何先生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667058977">
    <w:nsid w:val="9EF81721"/>
    <w:multiLevelType w:val="singleLevel"/>
    <w:tmpl w:val="9EF81721"/>
    <w:lvl w:ilvl="0" w:tentative="1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6670589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AF9526A"/>
    <w:rsid w:val="0C1F34AF"/>
    <w:rsid w:val="0C5E09CF"/>
    <w:rsid w:val="0CD16AAD"/>
    <w:rsid w:val="0CD2254F"/>
    <w:rsid w:val="0D5A1BD9"/>
    <w:rsid w:val="0DCD726B"/>
    <w:rsid w:val="10E3333B"/>
    <w:rsid w:val="117149E4"/>
    <w:rsid w:val="11DD3E63"/>
    <w:rsid w:val="126461E6"/>
    <w:rsid w:val="140650B7"/>
    <w:rsid w:val="18003413"/>
    <w:rsid w:val="1D130F27"/>
    <w:rsid w:val="1E52514A"/>
    <w:rsid w:val="1E572F00"/>
    <w:rsid w:val="201E1D25"/>
    <w:rsid w:val="23164DB9"/>
    <w:rsid w:val="24170CDF"/>
    <w:rsid w:val="2A143102"/>
    <w:rsid w:val="2AF60D41"/>
    <w:rsid w:val="30414AB6"/>
    <w:rsid w:val="313F3437"/>
    <w:rsid w:val="31EB1B9F"/>
    <w:rsid w:val="36D72A86"/>
    <w:rsid w:val="37D55DA6"/>
    <w:rsid w:val="391E1CDA"/>
    <w:rsid w:val="39D817E8"/>
    <w:rsid w:val="3F1C7E18"/>
    <w:rsid w:val="41AD1261"/>
    <w:rsid w:val="420E0105"/>
    <w:rsid w:val="42A735A9"/>
    <w:rsid w:val="44B2115E"/>
    <w:rsid w:val="44C27AA0"/>
    <w:rsid w:val="4AC35735"/>
    <w:rsid w:val="4B1318D3"/>
    <w:rsid w:val="4B74204F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BC6228"/>
    <w:rsid w:val="62353944"/>
    <w:rsid w:val="63211A36"/>
    <w:rsid w:val="632C6FC4"/>
    <w:rsid w:val="63D708EB"/>
    <w:rsid w:val="652C4315"/>
    <w:rsid w:val="665A6D48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9">
    <w:name w:val="页脚 Char"/>
    <w:basedOn w:val="6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3</Pages>
  <Words>0</Words>
  <Characters>0</Characters>
  <Lines>16</Lines>
  <Paragraphs>9</Paragraphs>
  <TotalTime>0</TotalTime>
  <ScaleCrop>false</ScaleCrop>
  <LinksUpToDate>false</LinksUpToDate>
  <CharactersWithSpaces>709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tolanDi</cp:lastModifiedBy>
  <dcterms:modified xsi:type="dcterms:W3CDTF">2025-04-18T01:28:02Z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  <property fmtid="{D5CDD505-2E9C-101B-9397-08002B2CF9AE}" pid="3" name="ICV">
    <vt:lpwstr>5A623BAE299D47909920BE383F9D1869</vt:lpwstr>
  </property>
</Properties>
</file>