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关于变更粤（2025）中山市不动产权第0332756号用地规划条件公示的通告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4837430"/>
            <wp:effectExtent l="0" t="0" r="7620" b="1270"/>
            <wp:docPr id="1" name="图片 1" descr="陈岳花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陈岳花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3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地块用地图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该宗地位于中山市南朗街道华照村麻东下湾大街47号，粤（2025）中山市不动产权第0332756号，证载土地用途为农村宅基地，用地面积为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176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陈岳花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我局已受理其申请，根据公开、公平、公正原则，现对该宗地规划条件变更进行公示，公示如下：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  <w:shd w:val="clear" w:fill="FFFFFF"/>
        </w:rPr>
        <w:t>中山市南朗镇华照村、濠涌村村庄规划</w:t>
      </w:r>
      <w:r>
        <w:rPr>
          <w:rFonts w:hint="eastAsia" w:ascii="仿宋" w:hAnsi="仿宋" w:eastAsia="仿宋" w:cs="仿宋"/>
          <w:sz w:val="30"/>
          <w:szCs w:val="30"/>
        </w:rPr>
        <w:t>》，规划功能为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</w:t>
      </w:r>
      <w:r>
        <w:rPr>
          <w:rFonts w:hint="eastAsia" w:ascii="仿宋" w:hAnsi="仿宋" w:eastAsia="仿宋" w:cs="仿宋"/>
          <w:sz w:val="30"/>
          <w:szCs w:val="30"/>
        </w:rPr>
        <w:t>地，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用地编号为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HH020803，</w:t>
      </w:r>
      <w:r>
        <w:rPr>
          <w:rFonts w:hint="eastAsia" w:ascii="仿宋" w:hAnsi="仿宋" w:eastAsia="仿宋" w:cs="仿宋"/>
          <w:sz w:val="30"/>
          <w:szCs w:val="30"/>
        </w:rPr>
        <w:t>符合规划用地性质。拟根据相关规定和技术标准办理规划条件变更。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林</w:t>
      </w:r>
      <w:r>
        <w:rPr>
          <w:rFonts w:hint="eastAsia" w:ascii="仿宋" w:hAnsi="仿宋" w:eastAsia="仿宋" w:cs="仿宋"/>
          <w:sz w:val="30"/>
          <w:szCs w:val="30"/>
        </w:rPr>
        <w:t>先生    联系电话：8559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8835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01166D34"/>
    <w:rsid w:val="0ACF7E55"/>
    <w:rsid w:val="11AA2163"/>
    <w:rsid w:val="1750119F"/>
    <w:rsid w:val="180533FE"/>
    <w:rsid w:val="1ABC2BC8"/>
    <w:rsid w:val="1C923177"/>
    <w:rsid w:val="33FD5A11"/>
    <w:rsid w:val="53C600F3"/>
    <w:rsid w:val="548C72FB"/>
    <w:rsid w:val="54C46E08"/>
    <w:rsid w:val="629A1DD2"/>
    <w:rsid w:val="6A02619E"/>
    <w:rsid w:val="78AC3EA9"/>
    <w:rsid w:val="7A9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林显迎</cp:lastModifiedBy>
  <dcterms:modified xsi:type="dcterms:W3CDTF">2025-03-28T03:30:41Z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