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153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  <w:t>中山市2025年五级林长植树活动苗木采购项目采购需求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一、项目概况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根据《绿美广东生态建设领导小组办公室关于开展2025年全省推进绿美广东生态建设暨五级林长植树活动的通知》（粤林函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〔202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51号）和《关于市委主要领导交办事项的通知》（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中山委督〔202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）精神，计划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开展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中山市2025年五级林长植树活动苗木采购项目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采购紫花风铃木（嫁接紫花大绣球）100株，进一步提升城市景观风貌。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>成交供应商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>需提供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紫花风铃木（嫁接紫花大绣球）胸径15-16cm的10棵、胸径8-9cm的90株，要求全冠苗、干形优美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" w:cs="Times New Roman"/>
          <w:color w:val="FF0000"/>
          <w:sz w:val="32"/>
          <w:szCs w:val="32"/>
          <w:lang w:val="en-US" w:eastAsia="zh-CN"/>
        </w:rPr>
        <w:t>苗木运输至东区街道人才公园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val="en-US" w:eastAsia="zh-CN"/>
        </w:rPr>
        <w:t>的小岛的种植穴</w:t>
      </w:r>
      <w:r>
        <w:rPr>
          <w:rFonts w:hint="default" w:ascii="Times New Roman" w:hAnsi="Times New Roman" w:eastAsia="仿宋" w:cs="Times New Roman"/>
          <w:color w:val="FF000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val="en-US" w:eastAsia="zh-CN"/>
        </w:rPr>
        <w:t>该批种植穴无法采用机械吊机吊苗，需人工搬运，搬运距离约400米左右。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二、项目采购清单</w:t>
      </w:r>
      <w:bookmarkStart w:id="0" w:name="_GoBack"/>
      <w:bookmarkEnd w:id="0"/>
    </w:p>
    <w:tbl>
      <w:tblPr>
        <w:tblStyle w:val="11"/>
        <w:tblW w:w="93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654"/>
        <w:gridCol w:w="3519"/>
        <w:gridCol w:w="1122"/>
        <w:gridCol w:w="20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品种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苗木规格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数量（株）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紫花风铃木（嫁接紫花大绣球）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胸径8-9cm、高度2.5m以上、冠幅2.5m以上，全冠苗、干形优美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0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苗木运输至东区街道人才公园的小岛的种植穴，该批种植穴无法采用机械吊机吊苗，需人工搬运，搬运距离约400米左右。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紫花风铃木（嫁接紫花大绣球）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胸径15-16cm、高度3m以上、冠幅2.5m以上，全冠苗、干形优美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三、项目工期：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根据采购单位要求，按期将苗木运送东区街道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人才公园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eastAsia="zh-CN"/>
        </w:rPr>
        <w:t>验收质量要求：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>1、本项目严格按国家、省、市现行的苗木质量评定标准和规范、规程进行验收，苗木合格率100%。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>2、成交供应商必须负责并保证本项目通过采购人组织的验收要求：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 xml:space="preserve">（1）采购的苗木主干不低于1.5米。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>（2）苗木长势良好、枝干挺拔、树冠丰满、株型优美，不得截主干，保留二级及以上分枝，无枯顶，主干无明显蛀孔、无空心及严重损伤树皮、无病虫害等。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>（3）袋苗或1年以上假植苗，土球紧实不易松散。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 xml:space="preserve">（4）苗木出圃时应保证无病虫害，禁止出现检疫性病虫害。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>3、成交供应商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>需按照采购人要求，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>将苗木运至东区街道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>人才公园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>指定位置，运输过程中，需做好苗木保护措施，确保苗木干形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>完整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>和后期种植成活率。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OGM3NTVhZDc2NmY2NmQ5ZTIzZWQzOWNmNDU0ODAifQ=="/>
  </w:docVars>
  <w:rsids>
    <w:rsidRoot w:val="5C766CEB"/>
    <w:rsid w:val="00274C23"/>
    <w:rsid w:val="004F0A1C"/>
    <w:rsid w:val="008D1A11"/>
    <w:rsid w:val="00AD7FC7"/>
    <w:rsid w:val="02254895"/>
    <w:rsid w:val="02765A79"/>
    <w:rsid w:val="03A74AE8"/>
    <w:rsid w:val="054079C3"/>
    <w:rsid w:val="07353484"/>
    <w:rsid w:val="07486F19"/>
    <w:rsid w:val="08A050E7"/>
    <w:rsid w:val="0A23428F"/>
    <w:rsid w:val="0DE63952"/>
    <w:rsid w:val="0E383970"/>
    <w:rsid w:val="0E947D89"/>
    <w:rsid w:val="100919F8"/>
    <w:rsid w:val="1077526D"/>
    <w:rsid w:val="12751983"/>
    <w:rsid w:val="17C27715"/>
    <w:rsid w:val="18EC7801"/>
    <w:rsid w:val="1A2E3780"/>
    <w:rsid w:val="1A337C08"/>
    <w:rsid w:val="1ABD1296"/>
    <w:rsid w:val="1AE937A2"/>
    <w:rsid w:val="1C6D4529"/>
    <w:rsid w:val="1F2C2278"/>
    <w:rsid w:val="25326939"/>
    <w:rsid w:val="280F48DF"/>
    <w:rsid w:val="2A2240ED"/>
    <w:rsid w:val="2B444708"/>
    <w:rsid w:val="2D1F739F"/>
    <w:rsid w:val="2E7A774E"/>
    <w:rsid w:val="2F3D4A9F"/>
    <w:rsid w:val="323458C7"/>
    <w:rsid w:val="353E6A10"/>
    <w:rsid w:val="381E22EE"/>
    <w:rsid w:val="387B504A"/>
    <w:rsid w:val="3B534325"/>
    <w:rsid w:val="3E071ED4"/>
    <w:rsid w:val="3E743C04"/>
    <w:rsid w:val="3FC057FB"/>
    <w:rsid w:val="43F14D5A"/>
    <w:rsid w:val="47F24F0F"/>
    <w:rsid w:val="49A50698"/>
    <w:rsid w:val="4A265431"/>
    <w:rsid w:val="4A6A415F"/>
    <w:rsid w:val="4AA03036"/>
    <w:rsid w:val="4AE65862"/>
    <w:rsid w:val="4B783F5F"/>
    <w:rsid w:val="4BB45F3F"/>
    <w:rsid w:val="4DCA28A4"/>
    <w:rsid w:val="4EB26020"/>
    <w:rsid w:val="4ED66488"/>
    <w:rsid w:val="4F272299"/>
    <w:rsid w:val="4FBE5812"/>
    <w:rsid w:val="52927060"/>
    <w:rsid w:val="542D59EF"/>
    <w:rsid w:val="56CE1263"/>
    <w:rsid w:val="58055927"/>
    <w:rsid w:val="5AEC1C78"/>
    <w:rsid w:val="5C766CEB"/>
    <w:rsid w:val="5F412646"/>
    <w:rsid w:val="632A1297"/>
    <w:rsid w:val="637B4FEB"/>
    <w:rsid w:val="65DC0725"/>
    <w:rsid w:val="67C25EF1"/>
    <w:rsid w:val="6809214E"/>
    <w:rsid w:val="6AEE5579"/>
    <w:rsid w:val="6B707A4A"/>
    <w:rsid w:val="6DE47554"/>
    <w:rsid w:val="6E0C201B"/>
    <w:rsid w:val="6F946416"/>
    <w:rsid w:val="7039132B"/>
    <w:rsid w:val="713F535F"/>
    <w:rsid w:val="71F947F3"/>
    <w:rsid w:val="72155F09"/>
    <w:rsid w:val="72B23BC4"/>
    <w:rsid w:val="74056B5D"/>
    <w:rsid w:val="74D447CE"/>
    <w:rsid w:val="757260C0"/>
    <w:rsid w:val="759A4D52"/>
    <w:rsid w:val="79425C1D"/>
    <w:rsid w:val="79921895"/>
    <w:rsid w:val="7A982666"/>
    <w:rsid w:val="7BDD2EF3"/>
    <w:rsid w:val="7DD51CA4"/>
    <w:rsid w:val="7DE9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56" w:beforeLines="50" w:after="156" w:afterLines="50"/>
      <w:ind w:firstLine="602"/>
      <w:outlineLvl w:val="1"/>
    </w:pPr>
    <w:rPr>
      <w:rFonts w:ascii="黑体" w:hAnsi="Arial" w:eastAsia="黑体"/>
      <w:b/>
      <w:bCs/>
      <w:kern w:val="44"/>
      <w:sz w:val="30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Body Text Indent"/>
    <w:basedOn w:val="1"/>
    <w:next w:val="3"/>
    <w:qFormat/>
    <w:uiPriority w:val="0"/>
    <w:pPr>
      <w:spacing w:line="288" w:lineRule="auto"/>
      <w:ind w:firstLine="1032"/>
    </w:pPr>
    <w:rPr>
      <w:rFonts w:ascii="宋体" w:hAnsi="宋体"/>
    </w:r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10"/>
    <w:qFormat/>
    <w:uiPriority w:val="0"/>
    <w:pPr>
      <w:ind w:firstLine="420"/>
    </w:pPr>
  </w:style>
  <w:style w:type="paragraph" w:styleId="10">
    <w:name w:val="No Spacing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3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4">
    <w:name w:val="font81"/>
    <w:basedOn w:val="12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character" w:customStyle="1" w:styleId="15">
    <w:name w:val="font7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41"/>
    <w:basedOn w:val="12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7">
    <w:name w:val="font6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character" w:customStyle="1" w:styleId="18">
    <w:name w:val="页眉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font21"/>
    <w:basedOn w:val="12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21">
    <w:name w:val="font9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paragraph" w:customStyle="1" w:styleId="2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2</Pages>
  <Words>629</Words>
  <Characters>686</Characters>
  <Lines>6</Lines>
  <Paragraphs>1</Paragraphs>
  <TotalTime>12</TotalTime>
  <ScaleCrop>false</ScaleCrop>
  <LinksUpToDate>false</LinksUpToDate>
  <CharactersWithSpaces>688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2021-10-20T14:23:00Z</dcterms:created>
  <dc:creator>生态修复（边坡＼河道）周川云</dc:creator>
  <cp:lastModifiedBy>方程式</cp:lastModifiedBy>
  <cp:lastPrinted>2025-03-11T11:06:00Z</cp:lastPrinted>
  <dcterms:modified xsi:type="dcterms:W3CDTF">2025-03-11T13:31:37Z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DC56E12D6468454D90EC73C4183AC09A</vt:lpwstr>
  </property>
</Properties>
</file>