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EB19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0026784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 w14:paraId="4F239FE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14420" cy="2437130"/>
            <wp:effectExtent l="0" t="0" r="0" b="0"/>
            <wp:docPr id="1" name="图片 1" descr="陈文波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文波用地"/>
                    <pic:cNvPicPr>
                      <a:picLocks noChangeAspect="1"/>
                    </pic:cNvPicPr>
                  </pic:nvPicPr>
                  <pic:blipFill>
                    <a:blip r:embed="rId4"/>
                    <a:srcRect l="4876" t="9319" r="2258" b="10305"/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0DD8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陈文波用地图</w:t>
      </w:r>
    </w:p>
    <w:p w14:paraId="7D3C6B3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镇白企</w:t>
      </w:r>
      <w:r>
        <w:rPr>
          <w:rFonts w:hint="eastAsia" w:ascii="仿宋" w:hAnsi="仿宋" w:eastAsia="仿宋" w:cs="仿宋"/>
          <w:sz w:val="30"/>
          <w:szCs w:val="30"/>
        </w:rPr>
        <w:t>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碑角头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0026784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127.4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陈文波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31E935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4FBE68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《中山市南朗镇白企村片区(白企村、南朗村、泮沙村)村庄规划(2017)》，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43B83A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7B3DB3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6FC9DF5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17A69343"/>
    <w:p w14:paraId="654D1998">
      <w:bookmarkStart w:id="0" w:name="_GoBack"/>
      <w:bookmarkEnd w:id="0"/>
    </w:p>
    <w:p w14:paraId="1A117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0EEA"/>
    <w:rsid w:val="11AA2163"/>
    <w:rsid w:val="180533FE"/>
    <w:rsid w:val="1ABC2BC8"/>
    <w:rsid w:val="1C923177"/>
    <w:rsid w:val="4FEF1C6D"/>
    <w:rsid w:val="53C600F3"/>
    <w:rsid w:val="5575063F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2025-02-27T03:07:51Z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7E1EB083E8774544A6F38175C7072765_13</vt:lpwstr>
  </property>
</Properties>
</file>