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right="592" w:firstLine="4494" w:firstLineChars="2140"/>
        <w:rPr>
          <w:rFonts w:hint="eastAsia" w:eastAsia="黑体"/>
          <w:lang w:val="en-US" w:eastAsia="zh-CN"/>
        </w:rPr>
      </w:pPr>
      <w:r>
        <w:rPr>
          <w:rFonts w:hint="eastAsia" w:eastAsia="黑体"/>
          <w:lang w:val="en-US" w:eastAsia="zh-CN"/>
        </w:rPr>
        <w:t xml:space="preserve"> </w:t>
      </w:r>
    </w:p>
    <w:p>
      <w:pPr>
        <w:spacing w:line="579" w:lineRule="exact"/>
        <w:rPr>
          <w:rFonts w:eastAsia="黑体"/>
        </w:rPr>
      </w:pPr>
    </w:p>
    <w:p>
      <w:pPr>
        <w:spacing w:line="579" w:lineRule="exact"/>
        <w:rPr>
          <w:rFonts w:eastAsia="黑体"/>
        </w:rPr>
      </w:pPr>
    </w:p>
    <w:p>
      <w:pPr>
        <w:spacing w:line="700" w:lineRule="exact"/>
        <w:ind w:left="210" w:leftChars="100" w:right="210" w:rightChars="100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中山市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工业企业经营管理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领域</w:t>
      </w:r>
    </w:p>
    <w:p>
      <w:pPr>
        <w:spacing w:line="700" w:lineRule="exact"/>
        <w:ind w:left="210" w:leftChars="100" w:right="210" w:rightChars="100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“青年特聘”人才评定申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报书</w:t>
      </w:r>
    </w:p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>
      <w:pPr>
        <w:pStyle w:val="2"/>
      </w:pPr>
    </w:p>
    <w:p>
      <w:pPr>
        <w:pStyle w:val="2"/>
      </w:pPr>
    </w:p>
    <w:tbl>
      <w:tblPr>
        <w:tblStyle w:val="7"/>
        <w:tblW w:w="0" w:type="auto"/>
        <w:tblInd w:w="1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申 报 人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工作单位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联 系 人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left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（办公）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left"/>
              <w:rPr>
                <w:rFonts w:ascii="方正小标宋简体" w:eastAsia="方正小标宋简体"/>
                <w:bCs/>
                <w:color w:val="auto"/>
                <w:sz w:val="44"/>
                <w:szCs w:val="44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（手机）</w:t>
            </w:r>
          </w:p>
        </w:tc>
      </w:tr>
    </w:tbl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</w:p>
    <w:p>
      <w:pPr>
        <w:ind w:left="-2" w:leftChars="-1" w:firstLine="1473" w:firstLineChars="491"/>
        <w:rPr>
          <w:rFonts w:ascii="宋体"/>
          <w:color w:val="auto"/>
          <w:sz w:val="30"/>
          <w:szCs w:val="30"/>
        </w:rPr>
      </w:pPr>
    </w:p>
    <w:p>
      <w:pPr>
        <w:jc w:val="center"/>
        <w:rPr>
          <w:rFonts w:ascii="宋体"/>
          <w:color w:val="auto"/>
          <w:sz w:val="30"/>
          <w:szCs w:val="30"/>
          <w:u w:val="single"/>
        </w:rPr>
      </w:pPr>
      <w:r>
        <w:rPr>
          <w:rFonts w:hint="eastAsia" w:ascii="宋体"/>
          <w:color w:val="auto"/>
          <w:sz w:val="30"/>
          <w:szCs w:val="30"/>
        </w:rPr>
        <w:t xml:space="preserve">填表日期 </w:t>
      </w:r>
      <w:r>
        <w:rPr>
          <w:rFonts w:hint="eastAsia" w:ascii="宋体"/>
          <w:color w:val="auto"/>
          <w:sz w:val="30"/>
          <w:szCs w:val="30"/>
          <w:u w:val="single"/>
        </w:rPr>
        <w:t xml:space="preserve">        </w:t>
      </w:r>
      <w:r>
        <w:rPr>
          <w:rFonts w:hint="eastAsia" w:ascii="宋体"/>
          <w:color w:val="auto"/>
          <w:sz w:val="30"/>
          <w:szCs w:val="30"/>
        </w:rPr>
        <w:t>年</w:t>
      </w:r>
      <w:r>
        <w:rPr>
          <w:rFonts w:hint="eastAsia" w:ascii="宋体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/>
          <w:color w:val="auto"/>
          <w:sz w:val="30"/>
          <w:szCs w:val="30"/>
        </w:rPr>
        <w:t>月</w:t>
      </w:r>
      <w:r>
        <w:rPr>
          <w:rFonts w:hint="eastAsia" w:ascii="宋体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/>
          <w:color w:val="auto"/>
          <w:sz w:val="30"/>
          <w:szCs w:val="30"/>
        </w:rPr>
        <w:t>日</w:t>
      </w:r>
    </w:p>
    <w:p>
      <w:pPr>
        <w:snapToGrid w:val="0"/>
        <w:jc w:val="center"/>
        <w:rPr>
          <w:rFonts w:ascii="楷体_GB2312" w:eastAsia="楷体_GB2312"/>
          <w:b/>
          <w:color w:val="auto"/>
        </w:rPr>
      </w:pPr>
    </w:p>
    <w:p>
      <w:pPr>
        <w:rPr>
          <w:rFonts w:ascii="楷体_GB2312" w:eastAsia="楷体_GB2312"/>
          <w:b/>
          <w:color w:val="auto"/>
        </w:rPr>
      </w:pPr>
    </w:p>
    <w:p>
      <w:pPr>
        <w:rPr>
          <w:rFonts w:ascii="楷体_GB2312" w:eastAsia="楷体_GB2312"/>
          <w:b/>
          <w:color w:val="auto"/>
        </w:rPr>
      </w:pPr>
    </w:p>
    <w:p>
      <w:pPr>
        <w:rPr>
          <w:rFonts w:ascii="楷体_GB2312" w:eastAsia="楷体_GB2312"/>
          <w:b/>
          <w:color w:val="auto"/>
        </w:rPr>
      </w:pPr>
    </w:p>
    <w:p>
      <w:pPr>
        <w:rPr>
          <w:rFonts w:ascii="楷体_GB2312" w:eastAsia="楷体_GB2312"/>
          <w:b/>
          <w:color w:val="auto"/>
        </w:rPr>
      </w:pPr>
    </w:p>
    <w:p>
      <w:pPr>
        <w:spacing w:line="400" w:lineRule="exact"/>
        <w:jc w:val="center"/>
        <w:rPr>
          <w:rFonts w:ascii="黑体" w:eastAsia="黑体"/>
          <w:color w:val="auto"/>
          <w:sz w:val="36"/>
          <w:szCs w:val="36"/>
        </w:rPr>
        <w:sectPr>
          <w:footerReference r:id="rId3" w:type="default"/>
          <w:pgSz w:w="11906" w:h="16838"/>
          <w:pgMar w:top="1701" w:right="1474" w:bottom="1134" w:left="1588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jc w:val="center"/>
        <w:rPr>
          <w:rFonts w:ascii="黑体" w:eastAsia="黑体"/>
          <w:color w:val="auto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auto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auto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hint="eastAsia" w:ascii="黑体" w:eastAsia="黑体"/>
          <w:color w:val="auto"/>
          <w:sz w:val="36"/>
          <w:szCs w:val="36"/>
        </w:rPr>
        <w:t>填写说明</w:t>
      </w:r>
    </w:p>
    <w:p>
      <w:pPr>
        <w:adjustRightInd w:val="0"/>
        <w:spacing w:line="400" w:lineRule="exact"/>
        <w:ind w:firstLine="562" w:firstLineChars="200"/>
        <w:rPr>
          <w:rFonts w:ascii="宋体" w:hAnsi="宋体"/>
          <w:b/>
          <w:color w:val="auto"/>
          <w:sz w:val="28"/>
          <w:szCs w:val="28"/>
        </w:rPr>
      </w:pPr>
    </w:p>
    <w:p>
      <w:pPr>
        <w:adjustRightInd w:val="0"/>
        <w:spacing w:line="380" w:lineRule="exact"/>
        <w:ind w:firstLine="480" w:firstLineChars="200"/>
        <w:rPr>
          <w:rFonts w:hint="eastAsia"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一、封面</w:t>
      </w: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（一）申报人：本申请表适用于除</w:t>
      </w:r>
      <w:r>
        <w:rPr>
          <w:rFonts w:hint="eastAsia" w:ascii="仿宋_GB2312" w:hAnsi="Arial" w:cs="Arial"/>
          <w:color w:val="auto"/>
          <w:kern w:val="0"/>
          <w:sz w:val="24"/>
        </w:rPr>
        <w:t>公务员和参照公务员法管理单位工作人员以外的其他人员</w:t>
      </w:r>
      <w:r>
        <w:rPr>
          <w:rFonts w:hint="eastAsia" w:ascii="仿宋_GB2312"/>
          <w:color w:val="auto"/>
          <w:sz w:val="24"/>
        </w:rPr>
        <w:t>填写。</w:t>
      </w:r>
    </w:p>
    <w:p>
      <w:pPr>
        <w:adjustRightInd w:val="0"/>
        <w:spacing w:line="380" w:lineRule="exact"/>
        <w:ind w:firstLine="480" w:firstLineChars="200"/>
        <w:rPr>
          <w:rFonts w:hint="eastAsia"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（二）工作单位：指</w:t>
      </w:r>
      <w:r>
        <w:rPr>
          <w:rFonts w:hint="eastAsia" w:ascii="仿宋_GB2312"/>
          <w:color w:val="auto"/>
          <w:sz w:val="24"/>
          <w:lang w:eastAsia="zh-CN"/>
        </w:rPr>
        <w:t>当前所在</w:t>
      </w:r>
      <w:r>
        <w:rPr>
          <w:rFonts w:hint="eastAsia" w:ascii="仿宋_GB2312"/>
          <w:color w:val="auto"/>
          <w:sz w:val="24"/>
        </w:rPr>
        <w:t>单位。</w:t>
      </w:r>
    </w:p>
    <w:p>
      <w:pPr>
        <w:adjustRightInd w:val="0"/>
        <w:spacing w:line="380" w:lineRule="exact"/>
        <w:ind w:firstLine="480" w:firstLineChars="200"/>
        <w:rPr>
          <w:rFonts w:hint="eastAsia"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二、申报表正文</w:t>
      </w:r>
    </w:p>
    <w:p>
      <w:pPr>
        <w:adjustRightInd w:val="0"/>
        <w:spacing w:line="380" w:lineRule="exact"/>
        <w:ind w:firstLine="480" w:firstLineChars="200"/>
        <w:rPr>
          <w:rFonts w:hint="eastAsia"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（一）留学人员：指公派或自费出国（境）学习，并获得国（境）外大学本科学历、学士学位（含）以上的人员；在国内获得大学本科（含）以上学历或中级以上专业技术职务任职资格，并到国（境）外高等院校、科研机构进修一年（含）以上的访问学者或进修人员。</w:t>
      </w:r>
    </w:p>
    <w:p>
      <w:pPr>
        <w:adjustRightInd w:val="0"/>
        <w:spacing w:line="380" w:lineRule="exact"/>
        <w:ind w:firstLine="480" w:firstLineChars="200"/>
        <w:rPr>
          <w:rFonts w:hint="eastAsia"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（</w:t>
      </w:r>
      <w:r>
        <w:rPr>
          <w:rFonts w:hint="eastAsia" w:ascii="仿宋_GB2312"/>
          <w:color w:val="auto"/>
          <w:sz w:val="24"/>
          <w:lang w:eastAsia="zh-CN"/>
        </w:rPr>
        <w:t>二</w:t>
      </w:r>
      <w:r>
        <w:rPr>
          <w:rFonts w:hint="eastAsia" w:ascii="仿宋_GB2312"/>
          <w:color w:val="auto"/>
          <w:sz w:val="24"/>
        </w:rPr>
        <w:t>）单位评价及</w:t>
      </w:r>
      <w:r>
        <w:rPr>
          <w:rFonts w:hint="eastAsia" w:ascii="仿宋_GB2312"/>
          <w:color w:val="auto"/>
          <w:sz w:val="24"/>
          <w:lang w:eastAsia="zh-CN"/>
        </w:rPr>
        <w:t>初审</w:t>
      </w:r>
      <w:r>
        <w:rPr>
          <w:rFonts w:hint="eastAsia" w:ascii="仿宋_GB2312"/>
          <w:color w:val="auto"/>
          <w:sz w:val="24"/>
        </w:rPr>
        <w:t>意见：请</w:t>
      </w:r>
      <w:r>
        <w:rPr>
          <w:rFonts w:hint="eastAsia" w:ascii="仿宋_GB2312"/>
          <w:color w:val="auto"/>
          <w:sz w:val="24"/>
          <w:lang w:eastAsia="zh-CN"/>
        </w:rPr>
        <w:t>填写工作认可度以及</w:t>
      </w:r>
      <w:r>
        <w:rPr>
          <w:rFonts w:hint="eastAsia" w:ascii="仿宋_GB2312"/>
          <w:color w:val="auto"/>
          <w:sz w:val="24"/>
        </w:rPr>
        <w:t>是否同意申报</w:t>
      </w:r>
      <w:r>
        <w:rPr>
          <w:rFonts w:hint="eastAsia" w:ascii="仿宋_GB2312"/>
          <w:color w:val="auto"/>
          <w:sz w:val="24"/>
          <w:lang w:eastAsia="zh-CN"/>
        </w:rPr>
        <w:t>，并加盖公章</w:t>
      </w:r>
      <w:r>
        <w:rPr>
          <w:rFonts w:hint="eastAsia" w:ascii="仿宋_GB2312"/>
          <w:color w:val="auto"/>
          <w:sz w:val="24"/>
        </w:rPr>
        <w:t>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</w:rPr>
      </w:pPr>
    </w:p>
    <w:p>
      <w:pPr>
        <w:widowControl/>
        <w:jc w:val="left"/>
        <w:rPr>
          <w:rFonts w:ascii="Times New Roman" w:hAnsi="Times New Roman"/>
          <w:b/>
          <w:color w:val="auto"/>
          <w:sz w:val="44"/>
          <w:szCs w:val="44"/>
        </w:rPr>
      </w:pPr>
    </w:p>
    <w:p>
      <w:pPr>
        <w:widowControl/>
        <w:jc w:val="left"/>
        <w:rPr>
          <w:rFonts w:ascii="Times New Roman" w:hAnsi="Times New Roman"/>
          <w:b/>
          <w:color w:val="auto"/>
          <w:sz w:val="44"/>
          <w:szCs w:val="44"/>
        </w:rPr>
        <w:sectPr>
          <w:footerReference r:id="rId4" w:type="default"/>
          <w:pgSz w:w="11906" w:h="16838"/>
          <w:pgMar w:top="1701" w:right="1474" w:bottom="1134" w:left="1588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8"/>
        <w:gridCol w:w="517"/>
        <w:gridCol w:w="276"/>
        <w:gridCol w:w="120"/>
        <w:gridCol w:w="902"/>
        <w:gridCol w:w="964"/>
        <w:gridCol w:w="236"/>
        <w:gridCol w:w="969"/>
        <w:gridCol w:w="561"/>
        <w:gridCol w:w="233"/>
        <w:gridCol w:w="339"/>
        <w:gridCol w:w="2"/>
        <w:gridCol w:w="138"/>
        <w:gridCol w:w="255"/>
        <w:gridCol w:w="173"/>
        <w:gridCol w:w="378"/>
        <w:gridCol w:w="105"/>
        <w:gridCol w:w="364"/>
        <w:gridCol w:w="638"/>
        <w:gridCol w:w="49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4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人才基本信息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姓 名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有效证件类型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①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20"/>
                <w:sz w:val="24"/>
                <w:lang w:eastAsia="zh-CN"/>
              </w:rPr>
              <w:t>有效证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2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20"/>
                <w:sz w:val="24"/>
                <w:lang w:eastAsia="zh-CN"/>
              </w:rPr>
              <w:t>件号码</w:t>
            </w:r>
          </w:p>
        </w:tc>
        <w:tc>
          <w:tcPr>
            <w:tcW w:w="25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（免冠白底大一寸彩照）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性别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年月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民族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  <w:lang w:eastAsia="zh-CN"/>
              </w:rPr>
              <w:t>国籍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面貌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②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状况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③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20"/>
                <w:sz w:val="24"/>
              </w:rPr>
              <w:t>手机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20"/>
                <w:sz w:val="24"/>
              </w:rPr>
              <w:t>号码</w:t>
            </w:r>
          </w:p>
        </w:tc>
        <w:tc>
          <w:tcPr>
            <w:tcW w:w="25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最终学历毕业院校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专业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学历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④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等级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技能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等级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⑥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是否属于中山市紧缺适用高层次人才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□是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⑦</w:t>
            </w:r>
          </w:p>
        </w:tc>
        <w:tc>
          <w:tcPr>
            <w:tcW w:w="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□否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-1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是否是留学人员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-1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/>
                <w:color w:val="auto"/>
              </w:rPr>
              <w:t>现任工作单位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现任职务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5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color w:val="auto"/>
                <w:spacing w:val="-10"/>
                <w:sz w:val="24"/>
                <w:lang w:val="e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是否已与申报单位签订劳动合同或意向书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  <w:t>住址</w:t>
            </w:r>
          </w:p>
        </w:tc>
        <w:tc>
          <w:tcPr>
            <w:tcW w:w="51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" w:eastAsia="zh-CN"/>
              </w:rPr>
            </w:pPr>
          </w:p>
        </w:tc>
        <w:tc>
          <w:tcPr>
            <w:tcW w:w="20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" w:eastAsia="zh-CN"/>
              </w:rPr>
              <w:t>申报人</w:t>
            </w:r>
            <w:r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" w:eastAsia="zh-CN"/>
              </w:rPr>
              <w:t>在中山缴纳个人所得税金额（元）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教育经历（从大学填起）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时间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学校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名称</w:t>
            </w:r>
          </w:p>
        </w:tc>
        <w:tc>
          <w:tcPr>
            <w:tcW w:w="2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所学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专业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学历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主要工作经历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7F7F7F" w:themeColor="background1" w:themeShade="80"/>
                <w:sz w:val="21"/>
                <w:szCs w:val="21"/>
                <w:vertAlign w:val="baseline"/>
                <w:lang w:val="en-US" w:eastAsia="zh-CN"/>
              </w:rPr>
              <w:t>（按要求提供相关劳动合同、社保、个税证明等附件）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时间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单位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名称</w:t>
            </w:r>
          </w:p>
        </w:tc>
        <w:tc>
          <w:tcPr>
            <w:tcW w:w="42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42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color w:val="auto"/>
                <w:spacing w:val="-1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42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color w:val="auto"/>
                <w:spacing w:val="-1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42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42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466" w:type="dxa"/>
            <w:gridSpan w:val="2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申报人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主要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情况介绍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（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>5年有关情况，限1500字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3" w:hRule="atLeast"/>
          <w:jc w:val="center"/>
        </w:trPr>
        <w:tc>
          <w:tcPr>
            <w:tcW w:w="9466" w:type="dxa"/>
            <w:gridSpan w:val="2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7F7F7F" w:themeColor="background1" w:themeShade="80"/>
                <w:sz w:val="24"/>
                <w:szCs w:val="24"/>
                <w:lang w:eastAsia="zh-CN"/>
              </w:rPr>
              <w:t>包括但不限于：申报</w:t>
            </w:r>
            <w:r>
              <w:rPr>
                <w:rFonts w:hint="eastAsia" w:asciiTheme="minorEastAsia" w:hAnsiTheme="minorEastAsia" w:eastAsiaTheme="minorEastAsia" w:cstheme="minor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人在推进“百千万工程”中突出事迹表现、培养潜力情况；以及相关业务能力、专业资格、</w:t>
            </w:r>
            <w:r>
              <w:rPr>
                <w:rFonts w:hint="eastAsia" w:asciiTheme="minorEastAsia" w:hAnsiTheme="minorEastAsia" w:eastAsiaTheme="minorEastAsia" w:cstheme="minorEastAsia"/>
                <w:color w:val="7F7F7F" w:themeColor="background1" w:themeShade="80"/>
                <w:sz w:val="24"/>
                <w:szCs w:val="24"/>
                <w:lang w:eastAsia="zh-CN"/>
              </w:rPr>
              <w:t>项目成就、</w:t>
            </w:r>
            <w:r>
              <w:rPr>
                <w:rFonts w:hint="eastAsia" w:asciiTheme="minorEastAsia" w:hAnsiTheme="minorEastAsia" w:eastAsiaTheme="minorEastAsia" w:cstheme="minor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表彰奖励等，可后附佐证材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配偶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信息</w:t>
            </w: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姓名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有效证件类型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①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有效证件号码</w:t>
            </w:r>
          </w:p>
        </w:tc>
        <w:tc>
          <w:tcPr>
            <w:tcW w:w="1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年月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④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</w:rPr>
              <w:t>等级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⑤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现工作单位</w:t>
            </w:r>
          </w:p>
        </w:tc>
        <w:tc>
          <w:tcPr>
            <w:tcW w:w="1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任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职务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0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子女信息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姓名</w:t>
            </w: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有效证件类型</w:t>
            </w:r>
          </w:p>
        </w:tc>
        <w:tc>
          <w:tcPr>
            <w:tcW w:w="2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有效证件号码</w:t>
            </w: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10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①</w:t>
            </w:r>
          </w:p>
        </w:tc>
        <w:tc>
          <w:tcPr>
            <w:tcW w:w="2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10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0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申报评定人才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类型</w:t>
            </w:r>
          </w:p>
        </w:tc>
        <w:tc>
          <w:tcPr>
            <w:tcW w:w="73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  <w:t>“青年特聘”人才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申报人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意 见</w:t>
            </w:r>
          </w:p>
        </w:tc>
        <w:tc>
          <w:tcPr>
            <w:tcW w:w="84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40" w:firstLineChars="200"/>
              <w:jc w:val="left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本人郑重承诺：拥护中国共产党的领导，遵纪守法、诚实守信，具有良好的职业道德，且保证填报信息全部真实有效。如存在不符合上述条件的情况，视为自愿放弃申报和入选资格，并承担相应后果。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申报人签名：                年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单位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举荐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意见</w:t>
            </w:r>
          </w:p>
        </w:tc>
        <w:tc>
          <w:tcPr>
            <w:tcW w:w="84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工作认可度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□非常优秀  □优秀  □良好  □一般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形式审查意见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通过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□不通过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申报人和本企业有关信息属实，特推荐申报。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                               单位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盖章</w:t>
            </w:r>
          </w:p>
          <w:p>
            <w:pPr>
              <w:spacing w:line="36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                   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年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4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用人单位基本信息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单位名称</w:t>
            </w:r>
          </w:p>
        </w:tc>
        <w:tc>
          <w:tcPr>
            <w:tcW w:w="3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单位性质</w:t>
            </w: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汉仪书宋二S" w:hAnsi="汉仪书宋二S" w:eastAsia="汉仪书宋二S" w:cs="汉仪书宋二S"/>
                <w:color w:val="auto"/>
                <w:sz w:val="32"/>
                <w:szCs w:val="32"/>
                <w:lang w:val="en-US" w:eastAsia="zh-CN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登记注册地址</w:t>
            </w:r>
          </w:p>
        </w:tc>
        <w:tc>
          <w:tcPr>
            <w:tcW w:w="3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</w:rPr>
              <w:t>单位所属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  <w:lang w:eastAsia="zh-CN"/>
              </w:rPr>
              <w:t>镇街</w:t>
            </w: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员工数量</w:t>
            </w:r>
          </w:p>
        </w:tc>
        <w:tc>
          <w:tcPr>
            <w:tcW w:w="3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所属行业（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eastAsia="zh-CN"/>
              </w:rPr>
              <w:t>按国民经济行业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2024年度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营业收入（万元）</w:t>
            </w:r>
          </w:p>
        </w:tc>
        <w:tc>
          <w:tcPr>
            <w:tcW w:w="3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BFBFBF" w:themeColor="background1" w:themeShade="BF"/>
                <w:sz w:val="24"/>
                <w:lang w:eastAsia="zh-CN"/>
              </w:rPr>
              <w:t>可填写预计值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度营业收入（万元）</w:t>
            </w: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BFBFBF" w:themeColor="background1" w:themeShade="BF"/>
                <w:sz w:val="24"/>
                <w:lang w:eastAsia="zh-CN"/>
              </w:rPr>
              <w:t>可填写预计值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联系人</w:t>
            </w:r>
          </w:p>
        </w:tc>
        <w:tc>
          <w:tcPr>
            <w:tcW w:w="18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联系电话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（办公）</w:t>
            </w:r>
          </w:p>
        </w:tc>
        <w:tc>
          <w:tcPr>
            <w:tcW w:w="4293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（手机）</w:t>
            </w:r>
          </w:p>
        </w:tc>
        <w:tc>
          <w:tcPr>
            <w:tcW w:w="429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66" w:type="dxa"/>
            <w:gridSpan w:val="2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eastAsia="zh-CN"/>
              </w:rPr>
              <w:t>镇街推荐意见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7" w:hRule="atLeast"/>
          <w:jc w:val="center"/>
        </w:trPr>
        <w:tc>
          <w:tcPr>
            <w:tcW w:w="9466" w:type="dxa"/>
            <w:gridSpan w:val="2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盖章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         </w:t>
            </w:r>
          </w:p>
          <w:p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                   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年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日</w:t>
            </w:r>
          </w:p>
        </w:tc>
      </w:tr>
    </w:tbl>
    <w:p>
      <w:pPr>
        <w:spacing w:line="20" w:lineRule="exact"/>
        <w:rPr>
          <w:color w:val="auto"/>
        </w:rPr>
      </w:pPr>
    </w:p>
    <w:p>
      <w:pPr>
        <w:bidi w:val="0"/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相关说明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汉仪书宋二S" w:hAnsi="汉仪书宋二S" w:eastAsia="汉仪书宋二S" w:cs="汉仪书宋二S"/>
          <w:color w:val="auto"/>
          <w:kern w:val="2"/>
          <w:sz w:val="28"/>
          <w:szCs w:val="28"/>
          <w:lang w:val="en-US" w:eastAsia="zh-CN" w:bidi="ar-SA"/>
        </w:rPr>
        <w:t>①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有效证件类型：居民身份证/港澳台居民居住证、护照、港澳居民来往内地通行证、台湾居民来往内地通行证、外国人永久居留身份证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汉仪书宋二S" w:hAnsi="汉仪书宋二S" w:eastAsia="汉仪书宋二S" w:cs="汉仪书宋二S"/>
          <w:color w:val="auto"/>
          <w:kern w:val="2"/>
          <w:sz w:val="28"/>
          <w:szCs w:val="28"/>
          <w:lang w:val="en-US" w:eastAsia="zh-CN" w:bidi="ar-SA"/>
        </w:rPr>
        <w:t>②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政治面貌：中共党员、民主党派、无党派人士、共青团员、群众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汉仪书宋二S" w:hAnsi="汉仪书宋二S" w:eastAsia="汉仪书宋二S" w:cs="汉仪书宋二S"/>
          <w:color w:val="auto"/>
          <w:kern w:val="2"/>
          <w:sz w:val="28"/>
          <w:szCs w:val="28"/>
          <w:lang w:val="en-US" w:eastAsia="zh-CN" w:bidi="ar-SA"/>
        </w:rPr>
        <w:t>③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婚姻状况：未婚、已婚、其他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汉仪书宋二S" w:hAnsi="汉仪书宋二S" w:eastAsia="汉仪书宋二S" w:cs="汉仪书宋二S"/>
          <w:color w:val="auto"/>
          <w:kern w:val="2"/>
          <w:sz w:val="28"/>
          <w:szCs w:val="28"/>
          <w:lang w:val="en-US" w:eastAsia="zh-CN" w:bidi="ar-SA"/>
        </w:rPr>
        <w:t>④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最高学历：博士研究生、硕士研究生、本科、大专、高中、中专、初中、小学、其他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汉仪书宋二S" w:hAnsi="汉仪书宋二S" w:eastAsia="汉仪书宋二S" w:cs="汉仪书宋二S"/>
          <w:color w:val="auto"/>
          <w:kern w:val="2"/>
          <w:sz w:val="28"/>
          <w:szCs w:val="28"/>
          <w:lang w:val="en-US" w:eastAsia="zh-CN" w:bidi="ar-SA"/>
        </w:rPr>
        <w:t>⑤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职称等级：正高级、副高级、中级、初级、无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汉仪书宋二S" w:hAnsi="汉仪书宋二S" w:eastAsia="汉仪书宋二S" w:cs="汉仪书宋二S"/>
          <w:color w:val="auto"/>
          <w:kern w:val="2"/>
          <w:sz w:val="28"/>
          <w:szCs w:val="28"/>
          <w:lang w:val="en-US" w:eastAsia="zh-CN" w:bidi="ar-SA"/>
        </w:rPr>
        <w:t>⑥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技能等级：首席技师、特级技师、高级技师、技师、高级工、中级工、初级工、学徒工、无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汉仪书宋二S" w:hAnsi="汉仪书宋二S" w:eastAsia="汉仪书宋二S" w:cs="汉仪书宋二S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中山市紧缺适用高层次人才：一、二、三、四、五、六、七、八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汉仪书宋二S" w:hAnsi="汉仪书宋二S" w:eastAsia="汉仪书宋二S" w:cs="汉仪书宋二S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单位性质：事业单位、国有（或国有控股）企业、民营企业、集体企业、其他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</w:p>
    <w:p>
      <w:pPr>
        <w:pStyle w:val="2"/>
        <w:rPr>
          <w:rFonts w:hint="eastAsia" w:ascii="黑体" w:hAnsi="黑体" w:eastAsia="黑体" w:cs="黑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701" w:right="1474" w:bottom="1134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34525053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OGA044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34525053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AE"/>
    <w:rsid w:val="00030888"/>
    <w:rsid w:val="00097239"/>
    <w:rsid w:val="000C70C5"/>
    <w:rsid w:val="000D37BF"/>
    <w:rsid w:val="00156427"/>
    <w:rsid w:val="001569D4"/>
    <w:rsid w:val="00167260"/>
    <w:rsid w:val="001901E9"/>
    <w:rsid w:val="001A4152"/>
    <w:rsid w:val="001D656B"/>
    <w:rsid w:val="00236149"/>
    <w:rsid w:val="002906FB"/>
    <w:rsid w:val="002A4741"/>
    <w:rsid w:val="00311541"/>
    <w:rsid w:val="0032042C"/>
    <w:rsid w:val="003407DA"/>
    <w:rsid w:val="00365699"/>
    <w:rsid w:val="003958A7"/>
    <w:rsid w:val="003B34BC"/>
    <w:rsid w:val="003F10C5"/>
    <w:rsid w:val="00447B74"/>
    <w:rsid w:val="004732B3"/>
    <w:rsid w:val="004F26FC"/>
    <w:rsid w:val="0051160C"/>
    <w:rsid w:val="00566B30"/>
    <w:rsid w:val="00582ED6"/>
    <w:rsid w:val="0059563B"/>
    <w:rsid w:val="005E086F"/>
    <w:rsid w:val="00632F49"/>
    <w:rsid w:val="006B504F"/>
    <w:rsid w:val="006C4185"/>
    <w:rsid w:val="006C6DE4"/>
    <w:rsid w:val="006E0311"/>
    <w:rsid w:val="0070180C"/>
    <w:rsid w:val="00720A90"/>
    <w:rsid w:val="00721D29"/>
    <w:rsid w:val="007274A0"/>
    <w:rsid w:val="00746576"/>
    <w:rsid w:val="00750F8F"/>
    <w:rsid w:val="00757EB9"/>
    <w:rsid w:val="007832CE"/>
    <w:rsid w:val="007913FB"/>
    <w:rsid w:val="007B7203"/>
    <w:rsid w:val="007E09A0"/>
    <w:rsid w:val="008109AE"/>
    <w:rsid w:val="00853DBB"/>
    <w:rsid w:val="00923E95"/>
    <w:rsid w:val="00935349"/>
    <w:rsid w:val="00980793"/>
    <w:rsid w:val="009B1E5B"/>
    <w:rsid w:val="009D7557"/>
    <w:rsid w:val="00AA265F"/>
    <w:rsid w:val="00AB593A"/>
    <w:rsid w:val="00AB6FF4"/>
    <w:rsid w:val="00B16652"/>
    <w:rsid w:val="00B40E08"/>
    <w:rsid w:val="00B6749D"/>
    <w:rsid w:val="00B831BB"/>
    <w:rsid w:val="00BB58D6"/>
    <w:rsid w:val="00BE7F1F"/>
    <w:rsid w:val="00C21663"/>
    <w:rsid w:val="00C42101"/>
    <w:rsid w:val="00CB5622"/>
    <w:rsid w:val="00E94047"/>
    <w:rsid w:val="00EA578C"/>
    <w:rsid w:val="00EE709A"/>
    <w:rsid w:val="00EF10A1"/>
    <w:rsid w:val="00FC56EB"/>
    <w:rsid w:val="00FE527B"/>
    <w:rsid w:val="01F25FCF"/>
    <w:rsid w:val="02F811D2"/>
    <w:rsid w:val="04055D35"/>
    <w:rsid w:val="04544183"/>
    <w:rsid w:val="045C151F"/>
    <w:rsid w:val="04D4685F"/>
    <w:rsid w:val="04DA4D3C"/>
    <w:rsid w:val="052A0E88"/>
    <w:rsid w:val="0559462C"/>
    <w:rsid w:val="05AA36F7"/>
    <w:rsid w:val="07C71272"/>
    <w:rsid w:val="080E3377"/>
    <w:rsid w:val="09AF7744"/>
    <w:rsid w:val="0A23315B"/>
    <w:rsid w:val="0D5B3EF9"/>
    <w:rsid w:val="0D9A785D"/>
    <w:rsid w:val="0E0B3FB5"/>
    <w:rsid w:val="0E302088"/>
    <w:rsid w:val="0F700BB8"/>
    <w:rsid w:val="112B7421"/>
    <w:rsid w:val="113A6763"/>
    <w:rsid w:val="11AA6FDE"/>
    <w:rsid w:val="11F85125"/>
    <w:rsid w:val="15000BA4"/>
    <w:rsid w:val="15A54F69"/>
    <w:rsid w:val="177F58E7"/>
    <w:rsid w:val="178521F2"/>
    <w:rsid w:val="1831560B"/>
    <w:rsid w:val="18AE42F8"/>
    <w:rsid w:val="19663489"/>
    <w:rsid w:val="1BCF78A8"/>
    <w:rsid w:val="1C827570"/>
    <w:rsid w:val="1CFF1F9F"/>
    <w:rsid w:val="1D86050B"/>
    <w:rsid w:val="1EFCED67"/>
    <w:rsid w:val="1FBE2C05"/>
    <w:rsid w:val="1FE374ED"/>
    <w:rsid w:val="204501F7"/>
    <w:rsid w:val="21B52B0E"/>
    <w:rsid w:val="258D3EBD"/>
    <w:rsid w:val="25F544CC"/>
    <w:rsid w:val="2614469C"/>
    <w:rsid w:val="27E75570"/>
    <w:rsid w:val="2B2943EE"/>
    <w:rsid w:val="2E143B6D"/>
    <w:rsid w:val="2E656E42"/>
    <w:rsid w:val="2EEE2442"/>
    <w:rsid w:val="2F522763"/>
    <w:rsid w:val="305735A5"/>
    <w:rsid w:val="30AC4F59"/>
    <w:rsid w:val="34105B7C"/>
    <w:rsid w:val="35187F6A"/>
    <w:rsid w:val="35E6624C"/>
    <w:rsid w:val="363F62B2"/>
    <w:rsid w:val="369707D0"/>
    <w:rsid w:val="375A16FA"/>
    <w:rsid w:val="39EC1D2B"/>
    <w:rsid w:val="39F26C6E"/>
    <w:rsid w:val="3C3A7E57"/>
    <w:rsid w:val="3D39B26A"/>
    <w:rsid w:val="3E9E072A"/>
    <w:rsid w:val="3EFF4274"/>
    <w:rsid w:val="3F25650B"/>
    <w:rsid w:val="3FDF825A"/>
    <w:rsid w:val="404D5404"/>
    <w:rsid w:val="437FE045"/>
    <w:rsid w:val="43F02468"/>
    <w:rsid w:val="447C2D13"/>
    <w:rsid w:val="45FB7792"/>
    <w:rsid w:val="46E1276F"/>
    <w:rsid w:val="470172F2"/>
    <w:rsid w:val="47E452B5"/>
    <w:rsid w:val="4820176A"/>
    <w:rsid w:val="49087F36"/>
    <w:rsid w:val="49F8527F"/>
    <w:rsid w:val="4C2A481B"/>
    <w:rsid w:val="4FCD67E7"/>
    <w:rsid w:val="501F7A21"/>
    <w:rsid w:val="52594EA1"/>
    <w:rsid w:val="52C05531"/>
    <w:rsid w:val="54981DD5"/>
    <w:rsid w:val="55962882"/>
    <w:rsid w:val="562C359A"/>
    <w:rsid w:val="574F5CFE"/>
    <w:rsid w:val="57BE0D29"/>
    <w:rsid w:val="57BF714F"/>
    <w:rsid w:val="591B4817"/>
    <w:rsid w:val="5AB74182"/>
    <w:rsid w:val="5B09224B"/>
    <w:rsid w:val="5B2B541F"/>
    <w:rsid w:val="5BB90BFD"/>
    <w:rsid w:val="5BF035FE"/>
    <w:rsid w:val="5CD821F3"/>
    <w:rsid w:val="5DA690F5"/>
    <w:rsid w:val="5DF09BA3"/>
    <w:rsid w:val="5E0839E2"/>
    <w:rsid w:val="5F9EA1D6"/>
    <w:rsid w:val="60576D4D"/>
    <w:rsid w:val="637A0D50"/>
    <w:rsid w:val="648A25EC"/>
    <w:rsid w:val="67670A7B"/>
    <w:rsid w:val="679A8432"/>
    <w:rsid w:val="67D52150"/>
    <w:rsid w:val="6DC2492C"/>
    <w:rsid w:val="6DEC47DB"/>
    <w:rsid w:val="6EFF195B"/>
    <w:rsid w:val="6F55013C"/>
    <w:rsid w:val="6FFF8B09"/>
    <w:rsid w:val="70037C4E"/>
    <w:rsid w:val="70D20AE2"/>
    <w:rsid w:val="72FE1E68"/>
    <w:rsid w:val="73E21946"/>
    <w:rsid w:val="74590D80"/>
    <w:rsid w:val="74EA191A"/>
    <w:rsid w:val="751307DC"/>
    <w:rsid w:val="776ED958"/>
    <w:rsid w:val="77F799F5"/>
    <w:rsid w:val="784D48EB"/>
    <w:rsid w:val="79EE3354"/>
    <w:rsid w:val="7ABE221A"/>
    <w:rsid w:val="7B3019DD"/>
    <w:rsid w:val="7B9CA6FF"/>
    <w:rsid w:val="7DB591A4"/>
    <w:rsid w:val="7EFBECAB"/>
    <w:rsid w:val="7F288B90"/>
    <w:rsid w:val="7F390E16"/>
    <w:rsid w:val="7F4650AC"/>
    <w:rsid w:val="7F5F75E4"/>
    <w:rsid w:val="7F7F8AFB"/>
    <w:rsid w:val="7FF8BAC1"/>
    <w:rsid w:val="7FFE0B6C"/>
    <w:rsid w:val="7FFE3DC5"/>
    <w:rsid w:val="8F750DBD"/>
    <w:rsid w:val="99FF4243"/>
    <w:rsid w:val="A8FD7F4E"/>
    <w:rsid w:val="AF7F28FD"/>
    <w:rsid w:val="B3FFD843"/>
    <w:rsid w:val="B4EF3EBD"/>
    <w:rsid w:val="B6F6489D"/>
    <w:rsid w:val="BA6E7FDD"/>
    <w:rsid w:val="BB7E75C5"/>
    <w:rsid w:val="BB7F51BC"/>
    <w:rsid w:val="BF1F29CD"/>
    <w:rsid w:val="CBE5A46F"/>
    <w:rsid w:val="CF3F79DC"/>
    <w:rsid w:val="DBA719A4"/>
    <w:rsid w:val="DBDF8627"/>
    <w:rsid w:val="DFEB5414"/>
    <w:rsid w:val="E7F76C5E"/>
    <w:rsid w:val="E87F65C3"/>
    <w:rsid w:val="EDF60071"/>
    <w:rsid w:val="EE974FC4"/>
    <w:rsid w:val="EFC7FAF5"/>
    <w:rsid w:val="EFFFAA2E"/>
    <w:rsid w:val="F537FEFD"/>
    <w:rsid w:val="F5FB8770"/>
    <w:rsid w:val="F67F7C98"/>
    <w:rsid w:val="F99A438F"/>
    <w:rsid w:val="F9FB07B5"/>
    <w:rsid w:val="FA63AEED"/>
    <w:rsid w:val="FBA94E7D"/>
    <w:rsid w:val="FBBF94DE"/>
    <w:rsid w:val="FBE97357"/>
    <w:rsid w:val="FDDF37F6"/>
    <w:rsid w:val="FEF6624E"/>
    <w:rsid w:val="FF2F5D18"/>
    <w:rsid w:val="FF7F95C7"/>
    <w:rsid w:val="FFC6467B"/>
    <w:rsid w:val="FFD72A21"/>
    <w:rsid w:val="FFEDD64E"/>
    <w:rsid w:val="FFF3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1803</Characters>
  <Lines>15</Lines>
  <Paragraphs>4</Paragraphs>
  <TotalTime>3</TotalTime>
  <ScaleCrop>false</ScaleCrop>
  <LinksUpToDate>false</LinksUpToDate>
  <CharactersWithSpaces>2115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2019-05-13T15:28:00Z</dcterms:created>
  <dc:creator>吴美兰</dc:creator>
  <cp:lastModifiedBy>lizongzhe</cp:lastModifiedBy>
  <cp:lastPrinted>2023-08-10T01:49:00Z</cp:lastPrinted>
  <dcterms:modified xsi:type="dcterms:W3CDTF">2024-12-19T10:45:48Z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2D4F7FCEE9331DD866A757676AECFAA8</vt:lpwstr>
  </property>
</Properties>
</file>