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项目申请报告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中山市商务局：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我司申请    年</w:t>
      </w:r>
      <w:r>
        <w:rPr>
          <w:rFonts w:hint="eastAsia" w:eastAsia="仿宋_GB2312" w:cs="仿宋_GB2312"/>
          <w:spacing w:val="-6"/>
          <w:kern w:val="0"/>
          <w:sz w:val="32"/>
          <w:szCs w:val="32"/>
        </w:rPr>
        <w:t>中山市商务局商务发展专项资金（促进物流发展项目）中</w:t>
      </w:r>
      <w:r>
        <w:rPr>
          <w:rFonts w:hint="eastAsia" w:eastAsia="仿宋_GB2312" w:cs="黑体"/>
          <w:bCs/>
          <w:spacing w:val="-6"/>
          <w:kern w:val="0"/>
          <w:sz w:val="32"/>
          <w:szCs w:val="32"/>
        </w:rPr>
        <w:t>“   ”项目</w:t>
      </w:r>
      <w:r>
        <w:rPr>
          <w:rFonts w:hint="eastAsia" w:ascii="仿宋_GB2312" w:eastAsia="仿宋_GB2312"/>
          <w:sz w:val="32"/>
          <w:szCs w:val="32"/>
        </w:rPr>
        <w:t>，现将相关情况报告如下：</w:t>
      </w:r>
    </w:p>
    <w:p>
      <w:pPr>
        <w:pStyle w:val="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企业基本情况</w:t>
      </w:r>
    </w:p>
    <w:p>
      <w:pPr>
        <w:pStyle w:val="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主要经营情况和成效（202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年营收利税情况、经会计师事务所审计的202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年企业财务会计报告等）</w:t>
      </w:r>
    </w:p>
    <w:p>
      <w:pPr>
        <w:pStyle w:val="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申报项目情况和资金金额（项目名称、投入金额、申请扶持金额、实施地点、建设内容、实施进度、预期成效等）</w:t>
      </w:r>
    </w:p>
    <w:p>
      <w:pPr>
        <w:pStyle w:val="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支持的项目</w:t>
      </w:r>
      <w:r>
        <w:rPr>
          <w:rFonts w:hint="eastAsia" w:ascii="仿宋_GB2312" w:eastAsia="仿宋_GB2312"/>
          <w:sz w:val="32"/>
          <w:szCs w:val="32"/>
        </w:rPr>
        <w:t>投入</w:t>
      </w:r>
      <w:r>
        <w:rPr>
          <w:rFonts w:ascii="仿宋_GB2312" w:eastAsia="仿宋_GB2312"/>
          <w:sz w:val="32"/>
          <w:szCs w:val="32"/>
        </w:rPr>
        <w:t>设备清单</w:t>
      </w:r>
    </w:p>
    <w:p>
      <w:pPr>
        <w:spacing w:line="574" w:lineRule="exact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企业名称（盖章）：                </w:t>
      </w:r>
    </w:p>
    <w:p>
      <w:pPr>
        <w:wordWrap w:val="0"/>
        <w:spacing w:line="574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年   月    日</w:t>
      </w:r>
    </w:p>
    <w:p>
      <w:pPr>
        <w:spacing w:line="574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支持的项目</w:t>
      </w:r>
      <w:r>
        <w:rPr>
          <w:rFonts w:hint="eastAsia" w:ascii="仿宋_GB2312" w:eastAsia="仿宋_GB2312"/>
          <w:sz w:val="32"/>
          <w:szCs w:val="32"/>
        </w:rPr>
        <w:t>投</w:t>
      </w:r>
      <w:r>
        <w:rPr>
          <w:rFonts w:ascii="仿宋_GB2312" w:eastAsia="仿宋_GB2312"/>
          <w:sz w:val="32"/>
          <w:szCs w:val="32"/>
        </w:rPr>
        <w:t>入清单（参考</w:t>
      </w:r>
      <w:r>
        <w:rPr>
          <w:rFonts w:hint="eastAsia" w:ascii="仿宋_GB2312" w:eastAsia="仿宋_GB2312"/>
          <w:sz w:val="32"/>
          <w:szCs w:val="32"/>
        </w:rPr>
        <w:t>模版</w:t>
      </w:r>
      <w:r>
        <w:rPr>
          <w:rFonts w:ascii="仿宋_GB2312" w:eastAsia="仿宋_GB2312"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619"/>
        <w:gridCol w:w="1669"/>
        <w:gridCol w:w="888"/>
        <w:gridCol w:w="117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19" w:type="dxa"/>
          </w:tcPr>
          <w:p>
            <w:pPr>
              <w:spacing w:line="574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类型（物流设施设备、信息化系统）</w:t>
            </w:r>
          </w:p>
        </w:tc>
        <w:tc>
          <w:tcPr>
            <w:tcW w:w="1669" w:type="dxa"/>
            <w:vAlign w:val="center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设备</w:t>
            </w:r>
            <w:r>
              <w:rPr>
                <w:rFonts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888" w:type="dxa"/>
            <w:vAlign w:val="center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176" w:type="dxa"/>
            <w:vAlign w:val="center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</w:t>
            </w:r>
            <w:r>
              <w:rPr>
                <w:rFonts w:ascii="仿宋_GB2312" w:eastAsia="仿宋_GB2312"/>
                <w:sz w:val="32"/>
                <w:szCs w:val="32"/>
              </w:rPr>
              <w:t>价</w:t>
            </w:r>
          </w:p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（元）</w:t>
            </w:r>
          </w:p>
        </w:tc>
        <w:tc>
          <w:tcPr>
            <w:tcW w:w="2001" w:type="dxa"/>
            <w:vAlign w:val="center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对应</w:t>
            </w:r>
            <w:r>
              <w:rPr>
                <w:rFonts w:ascii="仿宋_GB2312" w:eastAsia="仿宋_GB2312"/>
                <w:sz w:val="32"/>
                <w:szCs w:val="32"/>
              </w:rPr>
              <w:t>发票号码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1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8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1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8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1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8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line="57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……</w:t>
            </w:r>
          </w:p>
        </w:tc>
        <w:tc>
          <w:tcPr>
            <w:tcW w:w="161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9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8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</w:tcPr>
          <w:p>
            <w:pPr>
              <w:spacing w:line="574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74" w:lineRule="exact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D46D3"/>
    <w:multiLevelType w:val="multilevel"/>
    <w:tmpl w:val="13CD46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F725D"/>
    <w:rsid w:val="002A1E40"/>
    <w:rsid w:val="002B4956"/>
    <w:rsid w:val="0062641D"/>
    <w:rsid w:val="006401B9"/>
    <w:rsid w:val="006D18A3"/>
    <w:rsid w:val="006F0300"/>
    <w:rsid w:val="00735964"/>
    <w:rsid w:val="0083614C"/>
    <w:rsid w:val="009F6580"/>
    <w:rsid w:val="00CE437E"/>
    <w:rsid w:val="00DB1DD3"/>
    <w:rsid w:val="00E959EC"/>
    <w:rsid w:val="00F303AD"/>
    <w:rsid w:val="00F703AB"/>
    <w:rsid w:val="1A8D5FBB"/>
    <w:rsid w:val="34B921F4"/>
    <w:rsid w:val="43504B4B"/>
    <w:rsid w:val="49767C87"/>
    <w:rsid w:val="5D59345A"/>
    <w:rsid w:val="6DEE118C"/>
    <w:rsid w:val="FFFD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2022-09-08T18:55:00Z</dcterms:created>
  <dc:creator>蔡景钊</dc:creator>
  <cp:lastModifiedBy>user</cp:lastModifiedBy>
  <dcterms:modified xsi:type="dcterms:W3CDTF">2024-11-07T12:01:14Z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7E4686C2267942518AF97B5372ED32AB</vt:lpwstr>
  </property>
</Properties>
</file>