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4"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widowControl/>
        <w:spacing w:line="574" w:lineRule="exact"/>
        <w:jc w:val="center"/>
        <w:rPr>
          <w:rFonts w:hint="eastAsia" w:ascii="宋体" w:hAnsi="宋体" w:cs="宋体"/>
          <w:b/>
          <w:bCs/>
          <w:i w:val="0"/>
          <w:iCs w:val="0"/>
          <w:color w:val="000000"/>
          <w:kern w:val="0"/>
          <w:sz w:val="28"/>
          <w:szCs w:val="28"/>
          <w:u w:val="none"/>
          <w:lang w:val="en-US" w:eastAsia="zh-CN" w:bidi="ar"/>
        </w:rPr>
      </w:pPr>
      <w:bookmarkStart w:id="0" w:name="_GoBack"/>
      <w:bookmarkEnd w:id="0"/>
    </w:p>
    <w:p>
      <w:pPr>
        <w:widowControl/>
        <w:spacing w:line="574" w:lineRule="exact"/>
        <w:jc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拟注销文化市场经营单位名单</w:t>
      </w:r>
    </w:p>
    <w:p>
      <w:pPr>
        <w:widowControl/>
        <w:spacing w:line="574" w:lineRule="exact"/>
        <w:jc w:val="center"/>
        <w:rPr>
          <w:rFonts w:hint="eastAsia" w:ascii="仿宋_GB2312" w:hAnsi="仿宋_GB2312" w:eastAsia="仿宋_GB2312" w:cs="仿宋_GB2312"/>
          <w:b/>
          <w:bCs/>
          <w:i w:val="0"/>
          <w:iCs w:val="0"/>
          <w:color w:val="000000"/>
          <w:kern w:val="0"/>
          <w:sz w:val="44"/>
          <w:szCs w:val="44"/>
          <w:u w:val="none"/>
          <w:lang w:val="en-US" w:eastAsia="zh-CN" w:bidi="ar"/>
        </w:rPr>
      </w:pPr>
    </w:p>
    <w:tbl>
      <w:tblPr>
        <w:tblStyle w:val="4"/>
        <w:tblW w:w="144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853"/>
        <w:gridCol w:w="1587"/>
        <w:gridCol w:w="1690"/>
        <w:gridCol w:w="2243"/>
        <w:gridCol w:w="4312"/>
        <w:gridCol w:w="3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eastAsia="zh-CN"/>
              </w:rPr>
            </w:pPr>
            <w:r>
              <w:rPr>
                <w:rFonts w:hint="eastAsia" w:ascii="宋体" w:hAnsi="宋体" w:cs="宋体"/>
                <w:b/>
                <w:bCs/>
                <w:i w:val="0"/>
                <w:iCs w:val="0"/>
                <w:color w:val="000000"/>
                <w:sz w:val="24"/>
                <w:szCs w:val="24"/>
                <w:u w:val="none"/>
                <w:lang w:eastAsia="zh-CN"/>
              </w:rPr>
              <w:t>镇街</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类型</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许可证号</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单位名称</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地址</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 xml:space="preserve"> 注销原因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大涌</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歌舞娱乐场所</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442000160121</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中山市欢畅壹佰娱乐有限公司</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广东省中山市大涌镇华泰路231、233、235、237、239、241、243号</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营业执照已注销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大涌</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互联网上网服务经营场所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（网吧）</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442000200252</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中山市星豪网吧</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广东省中山市大涌镇旗山路7号二楼</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营业执照已注销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大涌</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互联网上网服务经营场所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（网吧）</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442000200194</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中山市大涌镇星际网吧</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广东省中山市大涌镇华泰路兆华苑4幢4201卡(二楼),5幢5200卡（二楼）</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营业执照已注销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大涌</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互联网上网服务经营场所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（网吧）</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442000200054</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中山市大涌镇盈晖网络信息中心</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广东省中山市大涌镇岚田村鸭肠岭盈晖雅苑商业住宅小区逸晖阁首层局部及二层</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营业执照已注销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东区</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演出经纪机构</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442000120029</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中山市海星文化传媒有限公司</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广东省中山市东区中山三路16号之三国际金融中心47层9卡、10卡</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许可证过期未延续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东区</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艺术品经营机构</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442001180007</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中山市东区嘉艺轩画廊</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广东省中山市东区孙文东路427号、429号、431号、433号（底层之一）</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已变更名称、地址，且已关停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横栏</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歌舞娱乐场所</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442000160053</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中山市尚辰娱乐有限公司</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广东省中山市横栏镇贴边村区丽琼商业楼第三层</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许可证过期未延续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横栏</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歌舞娱乐场所</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442000160786</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中山市美粤娱乐有限公司</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广东省中山市横栏镇长安北路123号四、五楼</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许可证过期未延续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黄圃</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歌舞娱乐场所</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442000160805</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中山市黄圃镇悦耶酒吧</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广东省中山市黄圃镇圃灵路1号商住楼2座33-34首层</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营业执照已注销</w:t>
            </w:r>
            <w:r>
              <w:rPr>
                <w:rFonts w:hint="eastAsia" w:ascii="宋体" w:hAnsi="宋体" w:cs="宋体"/>
                <w:i w:val="0"/>
                <w:iCs w:val="0"/>
                <w:color w:val="000000"/>
                <w:kern w:val="0"/>
                <w:sz w:val="22"/>
                <w:szCs w:val="22"/>
                <w:u w:val="none"/>
                <w:lang w:val="en-US" w:eastAsia="zh-CN" w:bidi="ar"/>
              </w:rPr>
              <w:t>，且已停业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黄圃</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互联网上网服务经营场所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（网吧）</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442000200231</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中山市黄圃镇咔溜网吧</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广东省中山市黄圃镇鸿发东路38号38、39、40、41、42、43、44、45、46、47卡</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营业执照已注销，且已停业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火炬</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经营性互联网文化单位</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粤网文〔2021〕4025-605号</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中山爱科数字科技股份有限公司</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广东省中山市火炬开发区会展东路1号德仲广场2幢412室之一</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已结业，原址改为他用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南朗</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歌舞娱乐场所</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442000160453</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中山市南朗镇明峰娱乐中心</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广东省中山市南朗镇南岐中路123号2-3楼</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营业执照已注销，且已停业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3</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南区</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艺术品经营机构</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442002180003</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中山市悦来科幻游乐园</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广东省中山市南区永安一路9号悦盈新成花园悦盈商业中心106卡</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营业执照已注销，且已停业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三乡</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歌舞娱乐场所</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442000160660</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中山市星威娱乐中心</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广东省中山市三乡镇雅居乐花园柏丽广场二期J幢A1-A3，A5-A9号商铺</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许可证过期未延续，已结业，原址改作他用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三乡</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艺术品经营机构</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442021180001</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中山市锦典艺术品设计有限公司</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广东省中山市三乡镇雍陌村雍泉路12号A栋四楼C区</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已结业，原址改为他用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沙溪</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歌舞娱乐场所</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442000160880</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中山市星华保健足浴养生休闲中心</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广东省中山市沙溪镇星宝路6号星宝明珠花园35栋4层之一号</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已结业，原址改为他用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7</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沙溪</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互联网上网服务经营场所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（网吧）</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442000200073</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中山市沙溪镇互助网吧</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广东省中山市沙溪镇丽港步行街（第二层）</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营业执照已注销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石</w:t>
            </w:r>
            <w:r>
              <w:rPr>
                <w:rFonts w:hint="eastAsia" w:ascii="宋体" w:hAnsi="宋体" w:cs="宋体"/>
                <w:i w:val="0"/>
                <w:iCs w:val="0"/>
                <w:color w:val="000000"/>
                <w:kern w:val="0"/>
                <w:sz w:val="22"/>
                <w:szCs w:val="22"/>
                <w:u w:val="none"/>
                <w:lang w:val="en-US" w:eastAsia="zh-CN" w:bidi="ar"/>
              </w:rPr>
              <w:t>岐</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游艺娱乐场所</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442000160538</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中山市乐动全城电子游戏城</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广东省中山市石岐区大信南路2号五层第五F08号商铺</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营业执照已注销，且已停业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9</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石</w:t>
            </w:r>
            <w:r>
              <w:rPr>
                <w:rFonts w:hint="eastAsia" w:ascii="宋体" w:hAnsi="宋体" w:cs="宋体"/>
                <w:i w:val="0"/>
                <w:iCs w:val="0"/>
                <w:color w:val="000000"/>
                <w:kern w:val="0"/>
                <w:sz w:val="22"/>
                <w:szCs w:val="22"/>
                <w:u w:val="none"/>
                <w:lang w:val="en-US" w:eastAsia="zh-CN" w:bidi="ar"/>
              </w:rPr>
              <w:t>岐</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艺术品经营机构</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442005180022</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中山市石岐区清龙画廊</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广东省中山市石岐区富豪山庄富安街13幢2卡（之二）</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营业执照已注销，且已停业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西区</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互联网上网服务经营场所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（网吧）</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442000200022</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中山市创宇网络有限公司 </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广东省中山市西区烟洲新村第二幢2-3层</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营业执照已注销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西区</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歌舞娱乐场所</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442000160910</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中山市葡京会娱乐有限公司</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广东省中山市西区中山一路113号A幢2楼</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许可证过期未延续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西区</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歌舞娱乐场所</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442000160806</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中山市西区星新足浴休闲会所</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广东省中山市西区富华道32号天悦广场综合楼内六层6002/6002A</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营业执照已注销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3</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西区</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歌舞娱乐场所</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442000160784</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中山市金朗娱乐有限公司</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广东省中山市西区彩虹大道77号沙朗汽车用品商城第3座3层B区</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营业执照已注销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西区</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歌舞娱乐场所</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442000160143</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中山市龙都公馆娱乐有限公司</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广东省中山市西区富华道16号富业广场（一期）二楼6-18号、20-91号</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营业执照已注销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西区</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艺术品经营机构</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442003180001</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中山市天工金美文化发展有限公司</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广东省中山市西区沙朗第二工业区上基路6号3号厂房（第四层）</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rPr>
              <w:t>已结业，原址已改为他用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小榄</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歌舞娱乐场所</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442000160877</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中山市盛世足源足浴会所</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广东省中山市小榄镇龙山路98号之二三层3F3010</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营业执照已注销，原址已拆除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7</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小榄</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歌舞娱乐场所</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442000160832</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中山市金夜港娱乐有限公司</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广东省中山市小榄镇升平中路62号</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已结业，原址已拆除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8</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小榄</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歌舞娱乐场所</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442000160427</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中山市宝丽皇家娱乐有限公司</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广东省中山市小榄镇民安中路123号第三层</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已结业，原址已改为他用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9</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小榄</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游艺娱乐场所</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442000160965</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永旺幻想（中国）儿童游乐有限公司中山小榄分公司</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广东省中山市小榄镇北秀路43号百汇时代广场1号楼3F012--013号</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营业执照已注销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小榄</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游艺娱乐场所</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442000160837</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中山市大海豚游乐园有限责任公司</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广东省中山市小榄镇盛丰兴裕路28号A幢三楼F309卡</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已结业，原址已改为他用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小榄</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互联网上网服务经营场所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（网吧）</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442000200500</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中山市相聚网咖网吧</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广东省中山市小榄镇埒西一广成路580号龙光天禧花园5幢104卡、105卡</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营业执照已吊销，且已停业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blHead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小榄</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互联网上网服务经营场所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（网吧）</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442000200341</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中山市小榄镇馨时尚网吧</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广东省中山市小榄镇民安南路138号阳光美加花园翠湖居12卡</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已结业，原址已改为他用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blHeader/>
        </w:trPr>
        <w:tc>
          <w:tcPr>
            <w:tcW w:w="70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3</w:t>
            </w:r>
          </w:p>
        </w:tc>
        <w:tc>
          <w:tcPr>
            <w:tcW w:w="85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小榄</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文艺表演团体</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442000110013</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中山市鑫嘉娱乐文化传播有限公司</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广东省中山市小榄镇菊城大道东区商业楼42号4#楼三层14-301、14-302、14-303A、14-303B、14-305号商铺</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许可证过期未延续，原址已改为他用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blHeader/>
        </w:trPr>
        <w:tc>
          <w:tcPr>
            <w:tcW w:w="707"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4</w:t>
            </w:r>
          </w:p>
        </w:tc>
        <w:tc>
          <w:tcPr>
            <w:tcW w:w="85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古镇</w:t>
            </w:r>
          </w:p>
        </w:tc>
        <w:tc>
          <w:tcPr>
            <w:tcW w:w="15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歌舞娱乐场所</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442000160556</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中山市古镇国贸大酒店有限公司东方会歌舞厅</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广东省中山市古镇中兴大道国贸大酒店三、四楼</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许可证过期未延续</w:t>
            </w:r>
          </w:p>
        </w:tc>
      </w:tr>
    </w:tbl>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B323D"/>
    <w:rsid w:val="37F34C5D"/>
    <w:rsid w:val="6742511E"/>
    <w:rsid w:val="6B5B3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中山市文化广电旅游局</Company>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2024-09-26T03:10:00Z</dcterms:created>
  <dc:creator>栗少泉</dc:creator>
  <cp:lastModifiedBy>栗少泉</cp:lastModifiedBy>
  <dcterms:modified xsi:type="dcterms:W3CDTF">2024-10-16T07:23:03Z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87E91532465142B8AFC537B654FED2A2</vt:lpwstr>
  </property>
</Properties>
</file>