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E6EB3" w14:textId="77777777" w:rsidR="00F541E3" w:rsidRDefault="00F541E3" w:rsidP="00F541E3">
      <w:pPr>
        <w:snapToGrid w:val="0"/>
        <w:spacing w:line="574" w:lineRule="exact"/>
        <w:jc w:val="center"/>
        <w:rPr>
          <w:rFonts w:ascii="方正小标宋简体" w:eastAsia="方正小标宋简体" w:hAnsi="方正小标宋简体" w:cs="方正小标宋简体" w:hint="eastAsia"/>
          <w:spacing w:val="-6"/>
          <w:sz w:val="44"/>
          <w:szCs w:val="44"/>
        </w:rPr>
      </w:pPr>
      <w:r>
        <w:rPr>
          <w:rFonts w:ascii="方正小标宋简体" w:eastAsia="方正小标宋简体" w:hAnsi="方正小标宋简体" w:cs="方正小标宋简体" w:hint="eastAsia"/>
          <w:spacing w:val="-6"/>
          <w:sz w:val="44"/>
          <w:szCs w:val="44"/>
        </w:rPr>
        <w:t>翠亨新区（南朗街道）袁奇宇“工改工”</w:t>
      </w:r>
    </w:p>
    <w:p w14:paraId="79D9CDB9" w14:textId="77777777" w:rsidR="00F541E3" w:rsidRDefault="00F541E3" w:rsidP="00F541E3">
      <w:pPr>
        <w:snapToGrid w:val="0"/>
        <w:spacing w:line="574" w:lineRule="exact"/>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sz w:val="44"/>
          <w:szCs w:val="44"/>
        </w:rPr>
        <w:t>宗地项目“三旧”改造方案</w:t>
      </w:r>
    </w:p>
    <w:p w14:paraId="33B6266C" w14:textId="77777777" w:rsidR="00F541E3" w:rsidRDefault="00F541E3" w:rsidP="00F541E3">
      <w:pPr>
        <w:snapToGrid w:val="0"/>
        <w:spacing w:line="574" w:lineRule="exact"/>
        <w:rPr>
          <w:rFonts w:ascii="仿宋_GB2312" w:eastAsia="仿宋_GB2312" w:hAnsi="仿宋_GB2312" w:cs="仿宋_GB2312" w:hint="eastAsia"/>
          <w:kern w:val="0"/>
          <w:sz w:val="32"/>
          <w:szCs w:val="32"/>
        </w:rPr>
      </w:pPr>
    </w:p>
    <w:p w14:paraId="6DECCC95" w14:textId="77777777" w:rsidR="00F541E3" w:rsidRDefault="00F541E3" w:rsidP="00F541E3">
      <w:pPr>
        <w:widowControl/>
        <w:snapToGrid w:val="0"/>
        <w:spacing w:line="574"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t xml:space="preserve">　　根据</w:t>
      </w:r>
      <w:r>
        <w:rPr>
          <w:rFonts w:ascii="仿宋_GB2312" w:eastAsia="仿宋_GB2312" w:hAnsi="仿宋_GB2312" w:cs="仿宋_GB2312" w:hint="eastAsia"/>
          <w:sz w:val="32"/>
          <w:szCs w:val="40"/>
        </w:rPr>
        <w:t>中山市城市更新（“三旧”改造）专项规划</w:t>
      </w:r>
      <w:r>
        <w:rPr>
          <w:rFonts w:ascii="仿宋_GB2312" w:eastAsia="仿宋_GB2312" w:hAnsi="仿宋_GB2312" w:cs="仿宋_GB2312" w:hint="eastAsia"/>
          <w:kern w:val="0"/>
          <w:sz w:val="32"/>
          <w:szCs w:val="32"/>
          <w:lang w:bidi="ar"/>
        </w:rPr>
        <w:t>和现行控制性规划，翠亨新区管委会拟对位于南朗街道第六工业区的袁奇宇旧厂房用地进行改造，</w:t>
      </w:r>
      <w:r>
        <w:rPr>
          <w:rFonts w:ascii="仿宋_GB2312" w:eastAsia="仿宋_GB2312" w:hAnsi="仿宋_GB2312" w:cs="仿宋_GB2312" w:hint="eastAsia"/>
          <w:kern w:val="0"/>
          <w:sz w:val="32"/>
          <w:szCs w:val="32"/>
        </w:rPr>
        <w:t>由土地权利人袁奇宇自主改造，采取局部改造</w:t>
      </w:r>
      <w:r>
        <w:rPr>
          <w:rFonts w:ascii="仿宋_GB2312" w:eastAsia="仿宋_GB2312" w:hAnsi="仿宋_GB2312" w:cs="仿宋_GB2312" w:hint="eastAsia"/>
          <w:kern w:val="0"/>
          <w:sz w:val="32"/>
          <w:szCs w:val="32"/>
          <w:lang w:bidi="ar"/>
        </w:rPr>
        <w:t>的改造方式。改造方案如下：</w:t>
      </w:r>
    </w:p>
    <w:p w14:paraId="307157AE" w14:textId="77777777" w:rsidR="00F541E3" w:rsidRDefault="00F541E3" w:rsidP="00F541E3">
      <w:pPr>
        <w:widowControl/>
        <w:snapToGrid w:val="0"/>
        <w:spacing w:line="574" w:lineRule="exact"/>
        <w:rPr>
          <w:rFonts w:ascii="黑体" w:eastAsia="黑体" w:hAnsi="黑体" w:cs="黑体" w:hint="eastAsia"/>
          <w:sz w:val="32"/>
          <w:szCs w:val="32"/>
        </w:rPr>
      </w:pPr>
      <w:r>
        <w:rPr>
          <w:rFonts w:ascii="黑体" w:eastAsia="黑体" w:hAnsi="黑体" w:cs="黑体" w:hint="eastAsia"/>
          <w:kern w:val="0"/>
          <w:sz w:val="32"/>
          <w:szCs w:val="32"/>
          <w:lang w:bidi="ar"/>
        </w:rPr>
        <w:t xml:space="preserve">　　一、改造地块基本情况 </w:t>
      </w:r>
    </w:p>
    <w:p w14:paraId="073D8941" w14:textId="77777777" w:rsidR="00F541E3" w:rsidRDefault="00F541E3" w:rsidP="00F541E3">
      <w:pPr>
        <w:widowControl/>
        <w:snapToGrid w:val="0"/>
        <w:spacing w:line="574" w:lineRule="exact"/>
        <w:rPr>
          <w:rFonts w:ascii="楷体" w:eastAsia="楷体" w:hAnsi="楷体" w:cs="楷体" w:hint="eastAsia"/>
          <w:kern w:val="0"/>
          <w:sz w:val="32"/>
          <w:szCs w:val="32"/>
          <w:lang w:bidi="ar"/>
        </w:rPr>
      </w:pPr>
      <w:r>
        <w:rPr>
          <w:rFonts w:ascii="楷体" w:eastAsia="楷体" w:hAnsi="楷体" w:cs="楷体" w:hint="eastAsia"/>
          <w:kern w:val="0"/>
          <w:sz w:val="32"/>
          <w:szCs w:val="32"/>
          <w:lang w:bidi="ar"/>
        </w:rPr>
        <w:t xml:space="preserve">　　（一）总体情况</w:t>
      </w:r>
    </w:p>
    <w:p w14:paraId="5EC72A53" w14:textId="77777777" w:rsidR="00F541E3" w:rsidRDefault="00F541E3" w:rsidP="00F541E3">
      <w:pPr>
        <w:widowControl/>
        <w:snapToGrid w:val="0"/>
        <w:spacing w:line="574"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改造地块位于南朗街道第六工业区，东至锦峰路，南至何婉燕用地，西邻陈顺彩用地，北至无名路，用地面积</w:t>
      </w:r>
      <w:r w:rsidRPr="00170F12">
        <w:rPr>
          <w:rFonts w:eastAsia="仿宋_GB2312"/>
          <w:kern w:val="0"/>
          <w:sz w:val="32"/>
          <w:szCs w:val="32"/>
          <w:lang w:bidi="ar"/>
        </w:rPr>
        <w:t>0.805</w:t>
      </w:r>
      <w:r w:rsidRPr="00170F12">
        <w:rPr>
          <w:rFonts w:eastAsia="仿宋_GB2312" w:hint="eastAsia"/>
          <w:kern w:val="0"/>
          <w:sz w:val="32"/>
          <w:szCs w:val="32"/>
          <w:lang w:bidi="ar"/>
        </w:rPr>
        <w:t>1</w:t>
      </w:r>
      <w:r w:rsidRPr="00170F12">
        <w:rPr>
          <w:rFonts w:eastAsia="仿宋_GB2312" w:hint="eastAsia"/>
          <w:kern w:val="0"/>
          <w:sz w:val="32"/>
          <w:szCs w:val="32"/>
          <w:lang w:bidi="ar"/>
        </w:rPr>
        <w:t>公</w:t>
      </w:r>
      <w:r>
        <w:rPr>
          <w:rFonts w:ascii="仿宋_GB2312" w:eastAsia="仿宋_GB2312" w:hAnsi="仿宋_GB2312" w:cs="仿宋_GB2312" w:hint="eastAsia"/>
          <w:kern w:val="0"/>
          <w:sz w:val="32"/>
          <w:szCs w:val="32"/>
          <w:lang w:bidi="ar"/>
        </w:rPr>
        <w:t>顷（</w:t>
      </w:r>
      <w:r w:rsidRPr="00170F12">
        <w:rPr>
          <w:rFonts w:eastAsia="仿宋_GB2312"/>
          <w:kern w:val="0"/>
          <w:sz w:val="32"/>
          <w:szCs w:val="32"/>
          <w:lang w:bidi="ar"/>
        </w:rPr>
        <w:t>8050.</w:t>
      </w:r>
      <w:r>
        <w:rPr>
          <w:rFonts w:eastAsia="仿宋_GB2312" w:hint="eastAsia"/>
          <w:kern w:val="0"/>
          <w:sz w:val="32"/>
          <w:szCs w:val="32"/>
          <w:lang w:bidi="ar"/>
        </w:rPr>
        <w:t>60</w:t>
      </w:r>
      <w:r>
        <w:rPr>
          <w:rFonts w:ascii="仿宋_GB2312" w:eastAsia="仿宋_GB2312" w:hAnsi="仿宋_GB2312" w:cs="仿宋_GB2312" w:hint="eastAsia"/>
          <w:kern w:val="0"/>
          <w:sz w:val="32"/>
          <w:szCs w:val="32"/>
          <w:lang w:bidi="ar"/>
        </w:rPr>
        <w:t>平方米，折合约</w:t>
      </w:r>
      <w:r w:rsidRPr="00170F12">
        <w:rPr>
          <w:rFonts w:eastAsia="仿宋_GB2312"/>
          <w:kern w:val="0"/>
          <w:sz w:val="32"/>
          <w:szCs w:val="32"/>
          <w:lang w:bidi="ar"/>
        </w:rPr>
        <w:t>12.08</w:t>
      </w:r>
      <w:r>
        <w:rPr>
          <w:rFonts w:ascii="仿宋_GB2312" w:eastAsia="仿宋_GB2312" w:hAnsi="仿宋_GB2312" w:cs="仿宋_GB2312" w:hint="eastAsia"/>
          <w:kern w:val="0"/>
          <w:sz w:val="32"/>
          <w:szCs w:val="32"/>
          <w:lang w:bidi="ar"/>
        </w:rPr>
        <w:t>亩）。</w:t>
      </w:r>
    </w:p>
    <w:p w14:paraId="19AF9656" w14:textId="77777777" w:rsidR="00F541E3" w:rsidRDefault="00F541E3" w:rsidP="00F541E3">
      <w:pPr>
        <w:widowControl/>
        <w:snapToGrid w:val="0"/>
        <w:spacing w:line="574" w:lineRule="exact"/>
        <w:rPr>
          <w:rFonts w:ascii="楷体" w:eastAsia="楷体" w:hAnsi="楷体" w:cs="楷体" w:hint="eastAsia"/>
          <w:kern w:val="0"/>
          <w:sz w:val="32"/>
          <w:szCs w:val="32"/>
          <w:lang w:bidi="ar"/>
        </w:rPr>
      </w:pPr>
      <w:r>
        <w:rPr>
          <w:rFonts w:ascii="楷体" w:eastAsia="楷体" w:hAnsi="楷体" w:cs="楷体" w:hint="eastAsia"/>
          <w:kern w:val="0"/>
          <w:sz w:val="32"/>
          <w:szCs w:val="32"/>
          <w:lang w:bidi="ar"/>
        </w:rPr>
        <w:t xml:space="preserve">　　（二）标图入库情况</w:t>
      </w:r>
    </w:p>
    <w:p w14:paraId="00270F1A" w14:textId="6E48FC53" w:rsidR="00F541E3" w:rsidRDefault="00F541E3" w:rsidP="00F541E3">
      <w:pPr>
        <w:snapToGrid w:val="0"/>
        <w:spacing w:line="574"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改造地块于</w:t>
      </w:r>
      <w:r w:rsidRPr="00170F12">
        <w:rPr>
          <w:rFonts w:eastAsia="仿宋_GB2312"/>
          <w:kern w:val="0"/>
          <w:sz w:val="32"/>
          <w:szCs w:val="32"/>
          <w:lang w:bidi="ar"/>
        </w:rPr>
        <w:t>2024</w:t>
      </w:r>
      <w:r>
        <w:rPr>
          <w:rFonts w:ascii="仿宋_GB2312" w:eastAsia="仿宋_GB2312" w:hAnsi="仿宋_GB2312" w:cs="仿宋_GB2312" w:hint="eastAsia"/>
          <w:kern w:val="0"/>
          <w:sz w:val="32"/>
          <w:szCs w:val="32"/>
          <w:lang w:bidi="ar"/>
        </w:rPr>
        <w:t>年</w:t>
      </w:r>
      <w:r w:rsidRPr="00170F12">
        <w:rPr>
          <w:rFonts w:eastAsia="仿宋_GB2312"/>
          <w:kern w:val="0"/>
          <w:sz w:val="32"/>
          <w:szCs w:val="32"/>
          <w:lang w:bidi="ar"/>
        </w:rPr>
        <w:t>1</w:t>
      </w:r>
      <w:r>
        <w:rPr>
          <w:rFonts w:ascii="仿宋_GB2312" w:eastAsia="仿宋_GB2312" w:hAnsi="仿宋_GB2312" w:cs="仿宋_GB2312" w:hint="eastAsia"/>
          <w:kern w:val="0"/>
          <w:sz w:val="32"/>
          <w:szCs w:val="32"/>
          <w:lang w:bidi="ar"/>
        </w:rPr>
        <w:t>月纳入“三旧”标图入库，图斑编号</w:t>
      </w:r>
      <w:r w:rsidRPr="00170F12">
        <w:rPr>
          <w:rFonts w:eastAsia="仿宋_GB2312"/>
          <w:kern w:val="0"/>
          <w:sz w:val="32"/>
          <w:szCs w:val="32"/>
          <w:lang w:bidi="ar"/>
        </w:rPr>
        <w:t>44200069084</w:t>
      </w:r>
      <w:r>
        <w:rPr>
          <w:rFonts w:ascii="仿宋_GB2312" w:eastAsia="仿宋_GB2312" w:hAnsi="仿宋_GB2312" w:cs="仿宋_GB2312" w:hint="eastAsia"/>
          <w:kern w:val="0"/>
          <w:sz w:val="32"/>
          <w:szCs w:val="32"/>
          <w:lang w:bidi="ar"/>
        </w:rPr>
        <w:t>，图斑面积</w:t>
      </w:r>
      <w:r w:rsidRPr="00170F12">
        <w:rPr>
          <w:rFonts w:eastAsia="仿宋_GB2312"/>
          <w:kern w:val="0"/>
          <w:sz w:val="32"/>
          <w:szCs w:val="32"/>
          <w:lang w:bidi="ar"/>
        </w:rPr>
        <w:t>0.8051</w:t>
      </w:r>
      <w:r>
        <w:rPr>
          <w:rFonts w:ascii="仿宋_GB2312" w:eastAsia="仿宋_GB2312" w:hAnsi="仿宋_GB2312" w:cs="仿宋_GB2312" w:hint="eastAsia"/>
          <w:kern w:val="0"/>
          <w:sz w:val="32"/>
          <w:szCs w:val="32"/>
          <w:lang w:bidi="ar"/>
        </w:rPr>
        <w:t>公顷（</w:t>
      </w:r>
      <w:r w:rsidRPr="00170F12">
        <w:rPr>
          <w:rFonts w:eastAsia="仿宋_GB2312"/>
          <w:kern w:val="0"/>
          <w:sz w:val="32"/>
          <w:szCs w:val="32"/>
          <w:lang w:bidi="ar"/>
        </w:rPr>
        <w:t>8050.</w:t>
      </w:r>
      <w:r w:rsidR="00BD2447">
        <w:rPr>
          <w:rFonts w:eastAsia="仿宋_GB2312" w:hint="eastAsia"/>
          <w:kern w:val="0"/>
          <w:sz w:val="32"/>
          <w:szCs w:val="32"/>
          <w:lang w:bidi="ar"/>
        </w:rPr>
        <w:t>7</w:t>
      </w:r>
      <w:r>
        <w:rPr>
          <w:rFonts w:eastAsia="仿宋_GB2312" w:hint="eastAsia"/>
          <w:kern w:val="0"/>
          <w:sz w:val="32"/>
          <w:szCs w:val="32"/>
          <w:lang w:bidi="ar"/>
        </w:rPr>
        <w:t>0</w:t>
      </w:r>
      <w:r>
        <w:rPr>
          <w:rFonts w:ascii="仿宋_GB2312" w:eastAsia="仿宋_GB2312" w:hAnsi="仿宋_GB2312" w:cs="仿宋_GB2312" w:hint="eastAsia"/>
          <w:kern w:val="0"/>
          <w:sz w:val="32"/>
          <w:szCs w:val="32"/>
          <w:lang w:bidi="ar"/>
        </w:rPr>
        <w:t>平方米，折合约</w:t>
      </w:r>
      <w:r w:rsidRPr="00170F12">
        <w:rPr>
          <w:rFonts w:eastAsia="仿宋_GB2312"/>
          <w:kern w:val="0"/>
          <w:sz w:val="32"/>
          <w:szCs w:val="32"/>
          <w:lang w:bidi="ar"/>
        </w:rPr>
        <w:t>12.08</w:t>
      </w:r>
      <w:r>
        <w:rPr>
          <w:rFonts w:ascii="仿宋_GB2312" w:eastAsia="仿宋_GB2312" w:hAnsi="仿宋_GB2312" w:cs="仿宋_GB2312" w:hint="eastAsia"/>
          <w:kern w:val="0"/>
          <w:sz w:val="32"/>
          <w:szCs w:val="32"/>
          <w:lang w:bidi="ar"/>
        </w:rPr>
        <w:t>亩），</w:t>
      </w:r>
      <w:r w:rsidR="004843D3" w:rsidRPr="00170F12">
        <w:rPr>
          <w:rFonts w:eastAsia="仿宋_GB2312"/>
          <w:kern w:val="0"/>
          <w:sz w:val="32"/>
          <w:szCs w:val="32"/>
          <w:lang w:bidi="ar"/>
        </w:rPr>
        <w:t>0.8051</w:t>
      </w:r>
      <w:r w:rsidR="004843D3">
        <w:rPr>
          <w:rFonts w:ascii="仿宋_GB2312" w:eastAsia="仿宋_GB2312" w:hAnsi="仿宋_GB2312" w:cs="仿宋_GB2312" w:hint="eastAsia"/>
          <w:kern w:val="0"/>
          <w:sz w:val="32"/>
          <w:szCs w:val="32"/>
          <w:lang w:bidi="ar"/>
        </w:rPr>
        <w:t>公顷（</w:t>
      </w:r>
      <w:r w:rsidR="004843D3" w:rsidRPr="00170F12">
        <w:rPr>
          <w:rFonts w:eastAsia="仿宋_GB2312"/>
          <w:kern w:val="0"/>
          <w:sz w:val="32"/>
          <w:szCs w:val="32"/>
          <w:lang w:bidi="ar"/>
        </w:rPr>
        <w:t>8050.</w:t>
      </w:r>
      <w:r w:rsidR="004843D3">
        <w:rPr>
          <w:rFonts w:eastAsia="仿宋_GB2312" w:hint="eastAsia"/>
          <w:kern w:val="0"/>
          <w:sz w:val="32"/>
          <w:szCs w:val="32"/>
          <w:lang w:bidi="ar"/>
        </w:rPr>
        <w:t>60</w:t>
      </w:r>
      <w:r w:rsidR="004843D3">
        <w:rPr>
          <w:rFonts w:ascii="仿宋_GB2312" w:eastAsia="仿宋_GB2312" w:hAnsi="仿宋_GB2312" w:cs="仿宋_GB2312" w:hint="eastAsia"/>
          <w:kern w:val="0"/>
          <w:sz w:val="32"/>
          <w:szCs w:val="32"/>
          <w:lang w:bidi="ar"/>
        </w:rPr>
        <w:t>平方米，折合约</w:t>
      </w:r>
      <w:r w:rsidR="004843D3" w:rsidRPr="00170F12">
        <w:rPr>
          <w:rFonts w:eastAsia="仿宋_GB2312"/>
          <w:kern w:val="0"/>
          <w:sz w:val="32"/>
          <w:szCs w:val="32"/>
          <w:lang w:bidi="ar"/>
        </w:rPr>
        <w:t>12.08</w:t>
      </w:r>
      <w:r w:rsidR="004843D3">
        <w:rPr>
          <w:rFonts w:ascii="仿宋_GB2312" w:eastAsia="仿宋_GB2312" w:hAnsi="仿宋_GB2312" w:cs="仿宋_GB2312" w:hint="eastAsia"/>
          <w:kern w:val="0"/>
          <w:sz w:val="32"/>
          <w:szCs w:val="32"/>
          <w:lang w:bidi="ar"/>
        </w:rPr>
        <w:t>亩）</w:t>
      </w:r>
      <w:r>
        <w:rPr>
          <w:rFonts w:ascii="仿宋_GB2312" w:eastAsia="仿宋_GB2312" w:hAnsi="仿宋_GB2312" w:cs="仿宋_GB2312" w:hint="eastAsia"/>
          <w:kern w:val="0"/>
          <w:sz w:val="32"/>
          <w:szCs w:val="32"/>
          <w:lang w:bidi="ar"/>
        </w:rPr>
        <w:t>纳入本次改造范围。</w:t>
      </w:r>
    </w:p>
    <w:p w14:paraId="757B1236" w14:textId="77777777" w:rsidR="00F541E3" w:rsidRDefault="00F541E3" w:rsidP="00F541E3">
      <w:pPr>
        <w:snapToGrid w:val="0"/>
        <w:spacing w:line="574" w:lineRule="exact"/>
        <w:rPr>
          <w:rFonts w:ascii="楷体" w:eastAsia="楷体" w:hAnsi="楷体" w:cs="楷体" w:hint="eastAsia"/>
          <w:kern w:val="0"/>
          <w:sz w:val="32"/>
          <w:szCs w:val="32"/>
          <w:lang w:bidi="ar"/>
        </w:rPr>
      </w:pPr>
      <w:r>
        <w:rPr>
          <w:rFonts w:ascii="楷体" w:eastAsia="楷体" w:hAnsi="楷体" w:cs="楷体" w:hint="eastAsia"/>
          <w:kern w:val="0"/>
          <w:sz w:val="32"/>
          <w:szCs w:val="32"/>
          <w:lang w:bidi="ar"/>
        </w:rPr>
        <w:t xml:space="preserve">　　（三）权属情况</w:t>
      </w:r>
      <w:bookmarkStart w:id="0" w:name="_Hlk71565134"/>
    </w:p>
    <w:p w14:paraId="0D76A38C" w14:textId="77777777" w:rsidR="00F541E3" w:rsidRDefault="00F541E3" w:rsidP="00F541E3">
      <w:pPr>
        <w:snapToGrid w:val="0"/>
        <w:spacing w:line="574"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改造地块属</w:t>
      </w:r>
      <w:bookmarkEnd w:id="0"/>
      <w:r>
        <w:rPr>
          <w:rFonts w:ascii="仿宋_GB2312" w:eastAsia="仿宋_GB2312" w:hAnsi="仿宋_GB2312" w:cs="仿宋_GB2312" w:hint="eastAsia"/>
          <w:kern w:val="0"/>
          <w:sz w:val="32"/>
          <w:szCs w:val="32"/>
          <w:lang w:bidi="ar"/>
        </w:rPr>
        <w:t>国有建设用地，土地用途为工业，</w:t>
      </w:r>
      <w:r>
        <w:rPr>
          <w:rFonts w:ascii="仿宋_GB2312" w:eastAsia="仿宋_GB2312" w:hAnsi="仿宋_GB2312" w:cs="仿宋_GB2312" w:hint="eastAsia"/>
          <w:kern w:val="0"/>
          <w:sz w:val="32"/>
          <w:szCs w:val="32"/>
        </w:rPr>
        <w:t>改造涉及的土地已经确权、登记，</w:t>
      </w:r>
      <w:r>
        <w:rPr>
          <w:rFonts w:ascii="仿宋_GB2312" w:eastAsia="仿宋_GB2312" w:hAnsi="仿宋_GB2312" w:cs="仿宋_GB2312" w:hint="eastAsia"/>
          <w:kern w:val="0"/>
          <w:sz w:val="32"/>
          <w:szCs w:val="32"/>
          <w:lang w:bidi="ar"/>
        </w:rPr>
        <w:t>土地证为中府国用</w:t>
      </w:r>
      <w:r w:rsidRPr="00170F12">
        <w:rPr>
          <w:rFonts w:eastAsia="仿宋_GB2312"/>
          <w:kern w:val="0"/>
          <w:sz w:val="32"/>
          <w:szCs w:val="32"/>
          <w:lang w:bidi="ar"/>
        </w:rPr>
        <w:t>（</w:t>
      </w:r>
      <w:r w:rsidRPr="00170F12">
        <w:rPr>
          <w:rFonts w:eastAsia="仿宋_GB2312"/>
          <w:kern w:val="0"/>
          <w:sz w:val="32"/>
          <w:szCs w:val="32"/>
          <w:lang w:bidi="ar"/>
        </w:rPr>
        <w:t>2004</w:t>
      </w:r>
      <w:r w:rsidRPr="00170F12">
        <w:rPr>
          <w:rFonts w:eastAsia="仿宋_GB2312"/>
          <w:kern w:val="0"/>
          <w:sz w:val="32"/>
          <w:szCs w:val="32"/>
          <w:lang w:bidi="ar"/>
        </w:rPr>
        <w:t>）</w:t>
      </w:r>
      <w:r>
        <w:rPr>
          <w:rFonts w:ascii="仿宋_GB2312" w:eastAsia="仿宋_GB2312" w:hAnsi="仿宋_GB2312" w:cs="仿宋_GB2312" w:hint="eastAsia"/>
          <w:kern w:val="0"/>
          <w:sz w:val="32"/>
          <w:szCs w:val="32"/>
          <w:lang w:bidi="ar"/>
        </w:rPr>
        <w:t>第易</w:t>
      </w:r>
      <w:r w:rsidRPr="00170F12">
        <w:rPr>
          <w:rFonts w:eastAsia="仿宋_GB2312"/>
          <w:kern w:val="0"/>
          <w:sz w:val="32"/>
          <w:szCs w:val="32"/>
          <w:lang w:bidi="ar"/>
        </w:rPr>
        <w:t>251003</w:t>
      </w:r>
      <w:r>
        <w:rPr>
          <w:rFonts w:ascii="仿宋_GB2312" w:eastAsia="仿宋_GB2312" w:hAnsi="仿宋_GB2312" w:cs="仿宋_GB2312" w:hint="eastAsia"/>
          <w:kern w:val="0"/>
          <w:sz w:val="32"/>
          <w:szCs w:val="32"/>
          <w:lang w:bidi="ar"/>
        </w:rPr>
        <w:t>号，为土地权利人袁奇宇</w:t>
      </w:r>
      <w:r>
        <w:rPr>
          <w:rFonts w:ascii="仿宋_GB2312" w:eastAsia="仿宋_GB2312" w:hAnsi="仿宋_GB2312" w:cs="仿宋_GB2312" w:hint="eastAsia"/>
          <w:kern w:val="0"/>
          <w:sz w:val="32"/>
          <w:szCs w:val="32"/>
        </w:rPr>
        <w:t>自</w:t>
      </w:r>
      <w:r w:rsidRPr="00170F12">
        <w:rPr>
          <w:rFonts w:eastAsia="仿宋_GB2312"/>
          <w:kern w:val="0"/>
          <w:sz w:val="32"/>
          <w:szCs w:val="32"/>
        </w:rPr>
        <w:t>2005</w:t>
      </w:r>
      <w:r>
        <w:rPr>
          <w:rFonts w:ascii="仿宋_GB2312" w:eastAsia="仿宋_GB2312" w:hAnsi="仿宋_GB2312" w:cs="仿宋_GB2312" w:hint="eastAsia"/>
          <w:kern w:val="0"/>
          <w:sz w:val="32"/>
          <w:szCs w:val="32"/>
        </w:rPr>
        <w:t>年</w:t>
      </w:r>
      <w:r w:rsidRPr="00170F12">
        <w:rPr>
          <w:rFonts w:eastAsia="仿宋_GB2312"/>
          <w:kern w:val="0"/>
          <w:sz w:val="32"/>
          <w:szCs w:val="32"/>
        </w:rPr>
        <w:t>1</w:t>
      </w:r>
      <w:r>
        <w:rPr>
          <w:rFonts w:ascii="仿宋_GB2312" w:eastAsia="仿宋_GB2312" w:hAnsi="仿宋_GB2312" w:cs="仿宋_GB2312" w:hint="eastAsia"/>
          <w:kern w:val="0"/>
          <w:sz w:val="32"/>
          <w:szCs w:val="32"/>
        </w:rPr>
        <w:t>月开始使用</w:t>
      </w:r>
      <w:r>
        <w:rPr>
          <w:rFonts w:ascii="仿宋_GB2312" w:eastAsia="仿宋_GB2312" w:hAnsi="仿宋_GB2312" w:cs="仿宋_GB2312" w:hint="eastAsia"/>
          <w:kern w:val="0"/>
          <w:sz w:val="32"/>
          <w:szCs w:val="32"/>
          <w:lang w:bidi="ar"/>
        </w:rPr>
        <w:t>。</w:t>
      </w:r>
    </w:p>
    <w:p w14:paraId="1B6CF260" w14:textId="77777777" w:rsidR="00F541E3" w:rsidRDefault="00F541E3" w:rsidP="00F541E3">
      <w:pPr>
        <w:widowControl/>
        <w:snapToGrid w:val="0"/>
        <w:spacing w:line="574" w:lineRule="exact"/>
        <w:rPr>
          <w:rFonts w:ascii="楷体" w:eastAsia="楷体" w:hAnsi="楷体" w:cs="楷体" w:hint="eastAsia"/>
          <w:kern w:val="0"/>
          <w:sz w:val="32"/>
          <w:szCs w:val="32"/>
          <w:lang w:bidi="ar"/>
        </w:rPr>
      </w:pPr>
      <w:r>
        <w:rPr>
          <w:rFonts w:ascii="楷体" w:eastAsia="楷体" w:hAnsi="楷体" w:cs="楷体" w:hint="eastAsia"/>
          <w:kern w:val="0"/>
          <w:sz w:val="32"/>
          <w:szCs w:val="32"/>
          <w:lang w:bidi="ar"/>
        </w:rPr>
        <w:t xml:space="preserve">　　（四）土地利用现状情况</w:t>
      </w:r>
    </w:p>
    <w:p w14:paraId="3D9B0F69" w14:textId="0A6D9B48" w:rsidR="00F541E3" w:rsidRDefault="00F541E3" w:rsidP="00F541E3">
      <w:pPr>
        <w:widowControl/>
        <w:snapToGrid w:val="0"/>
        <w:spacing w:line="574"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lang w:bidi="ar"/>
        </w:rPr>
        <w:lastRenderedPageBreak/>
        <w:t xml:space="preserve">　　改造范围内现</w:t>
      </w:r>
      <w:r>
        <w:rPr>
          <w:rFonts w:ascii="仿宋_GB2312" w:eastAsia="仿宋_GB2312" w:hAnsi="仿宋_GB2312" w:cs="仿宋_GB2312" w:hint="eastAsia"/>
          <w:kern w:val="0"/>
          <w:sz w:val="32"/>
          <w:szCs w:val="32"/>
        </w:rPr>
        <w:t>有</w:t>
      </w:r>
      <w:r>
        <w:rPr>
          <w:rFonts w:eastAsia="仿宋_GB2312" w:hint="eastAsia"/>
          <w:kern w:val="0"/>
          <w:sz w:val="32"/>
          <w:szCs w:val="32"/>
        </w:rPr>
        <w:t>5</w:t>
      </w:r>
      <w:r>
        <w:rPr>
          <w:rFonts w:ascii="仿宋_GB2312" w:eastAsia="仿宋_GB2312" w:hAnsi="仿宋_GB2312" w:cs="仿宋_GB2312" w:hint="eastAsia"/>
          <w:kern w:val="0"/>
          <w:sz w:val="32"/>
          <w:szCs w:val="32"/>
        </w:rPr>
        <w:t>栋建筑物，为袁奇宇</w:t>
      </w:r>
      <w:r>
        <w:rPr>
          <w:rFonts w:ascii="仿宋_GB2312" w:eastAsia="仿宋_GB2312" w:hAnsi="仿宋_GB2312" w:cs="仿宋_GB2312" w:hint="eastAsia"/>
          <w:kern w:val="0"/>
          <w:sz w:val="32"/>
          <w:szCs w:val="32"/>
          <w:lang w:bidi="ar"/>
        </w:rPr>
        <w:t>自</w:t>
      </w:r>
      <w:r w:rsidRPr="00170F12">
        <w:rPr>
          <w:rFonts w:eastAsia="仿宋_GB2312"/>
          <w:kern w:val="0"/>
          <w:sz w:val="32"/>
          <w:szCs w:val="32"/>
          <w:lang w:bidi="ar"/>
        </w:rPr>
        <w:t>2005</w:t>
      </w:r>
      <w:r>
        <w:rPr>
          <w:rFonts w:ascii="仿宋_GB2312" w:eastAsia="仿宋_GB2312" w:hAnsi="仿宋_GB2312" w:cs="仿宋_GB2312" w:hint="eastAsia"/>
          <w:kern w:val="0"/>
          <w:sz w:val="32"/>
          <w:szCs w:val="32"/>
          <w:lang w:bidi="ar"/>
        </w:rPr>
        <w:t>年</w:t>
      </w:r>
      <w:r w:rsidRPr="00170F12">
        <w:rPr>
          <w:rFonts w:eastAsia="仿宋_GB2312"/>
          <w:kern w:val="0"/>
          <w:sz w:val="32"/>
          <w:szCs w:val="32"/>
          <w:lang w:bidi="ar"/>
        </w:rPr>
        <w:t>1</w:t>
      </w:r>
      <w:r>
        <w:rPr>
          <w:rFonts w:ascii="仿宋_GB2312" w:eastAsia="仿宋_GB2312" w:hAnsi="仿宋_GB2312" w:cs="仿宋_GB2312" w:hint="eastAsia"/>
          <w:kern w:val="0"/>
          <w:sz w:val="32"/>
          <w:szCs w:val="32"/>
          <w:lang w:bidi="ar"/>
        </w:rPr>
        <w:t>月开始使用，</w:t>
      </w:r>
      <w:r>
        <w:rPr>
          <w:rFonts w:ascii="仿宋_GB2312" w:eastAsia="仿宋_GB2312" w:hAnsi="仿宋_GB2312" w:cs="仿宋_GB2312" w:hint="eastAsia"/>
          <w:kern w:val="0"/>
          <w:sz w:val="32"/>
          <w:szCs w:val="32"/>
        </w:rPr>
        <w:t>现有建筑面积</w:t>
      </w:r>
      <w:r w:rsidR="00753063">
        <w:rPr>
          <w:rFonts w:eastAsia="仿宋_GB2312" w:hint="eastAsia"/>
          <w:kern w:val="0"/>
          <w:sz w:val="32"/>
          <w:szCs w:val="32"/>
        </w:rPr>
        <w:t>11200.16</w:t>
      </w:r>
      <w:r>
        <w:rPr>
          <w:rFonts w:ascii="仿宋_GB2312" w:eastAsia="仿宋_GB2312" w:hAnsi="仿宋_GB2312" w:cs="仿宋_GB2312" w:hint="eastAsia"/>
          <w:kern w:val="0"/>
          <w:sz w:val="32"/>
          <w:szCs w:val="32"/>
        </w:rPr>
        <w:t>平方米，其中</w:t>
      </w:r>
      <w:r w:rsidR="006243E3">
        <w:rPr>
          <w:rFonts w:ascii="仿宋_GB2312" w:eastAsia="仿宋_GB2312" w:hAnsi="仿宋_GB2312" w:cs="仿宋_GB2312" w:hint="eastAsia"/>
          <w:kern w:val="0"/>
          <w:sz w:val="32"/>
          <w:szCs w:val="32"/>
        </w:rPr>
        <w:t>已办理确权登记</w:t>
      </w:r>
      <w:r w:rsidR="0024055C">
        <w:rPr>
          <w:rFonts w:ascii="仿宋_GB2312" w:eastAsia="仿宋_GB2312" w:hAnsi="仿宋_GB2312" w:cs="仿宋_GB2312" w:hint="eastAsia"/>
          <w:kern w:val="0"/>
          <w:sz w:val="32"/>
          <w:szCs w:val="32"/>
        </w:rPr>
        <w:t>手续建筑面积</w:t>
      </w:r>
      <w:r w:rsidR="006243E3" w:rsidRPr="006243E3">
        <w:rPr>
          <w:rFonts w:eastAsia="仿宋_GB2312"/>
          <w:kern w:val="0"/>
          <w:sz w:val="32"/>
          <w:szCs w:val="32"/>
        </w:rPr>
        <w:t>9171.54</w:t>
      </w:r>
      <w:r w:rsidR="006243E3">
        <w:rPr>
          <w:rFonts w:ascii="仿宋_GB2312" w:eastAsia="仿宋_GB2312" w:hAnsi="仿宋_GB2312" w:cs="仿宋_GB2312" w:hint="eastAsia"/>
          <w:kern w:val="0"/>
          <w:sz w:val="32"/>
          <w:szCs w:val="32"/>
        </w:rPr>
        <w:t>平方米，</w:t>
      </w:r>
      <w:r w:rsidR="004A7658">
        <w:rPr>
          <w:rFonts w:ascii="仿宋_GB2312" w:eastAsia="仿宋_GB2312" w:hAnsi="仿宋_GB2312" w:cs="仿宋_GB2312" w:hint="eastAsia"/>
          <w:kern w:val="0"/>
          <w:sz w:val="32"/>
          <w:szCs w:val="32"/>
        </w:rPr>
        <w:t>房地产权证号为</w:t>
      </w:r>
      <w:r w:rsidR="004A7658" w:rsidRPr="004A7658">
        <w:rPr>
          <w:rFonts w:ascii="仿宋_GB2312" w:eastAsia="仿宋_GB2312" w:hAnsi="仿宋_GB2312" w:cs="仿宋_GB2312" w:hint="eastAsia"/>
          <w:kern w:val="0"/>
          <w:sz w:val="32"/>
          <w:szCs w:val="32"/>
        </w:rPr>
        <w:t>粤房地权证中府字第</w:t>
      </w:r>
      <w:r w:rsidR="004A7658" w:rsidRPr="004A7658">
        <w:rPr>
          <w:rFonts w:eastAsia="仿宋_GB2312"/>
          <w:kern w:val="0"/>
          <w:sz w:val="32"/>
          <w:szCs w:val="32"/>
        </w:rPr>
        <w:t>01</w:t>
      </w:r>
      <w:r w:rsidR="004628C1">
        <w:rPr>
          <w:rFonts w:eastAsia="仿宋_GB2312" w:hint="eastAsia"/>
          <w:kern w:val="0"/>
          <w:sz w:val="32"/>
          <w:szCs w:val="32"/>
        </w:rPr>
        <w:t>1</w:t>
      </w:r>
      <w:r w:rsidR="004A7658" w:rsidRPr="004A7658">
        <w:rPr>
          <w:rFonts w:eastAsia="仿宋_GB2312"/>
          <w:kern w:val="0"/>
          <w:sz w:val="32"/>
          <w:szCs w:val="32"/>
        </w:rPr>
        <w:t>1007273</w:t>
      </w:r>
      <w:r w:rsidR="004A7658" w:rsidRPr="004A7658">
        <w:rPr>
          <w:rFonts w:ascii="仿宋_GB2312" w:eastAsia="仿宋_GB2312" w:hAnsi="仿宋_GB2312" w:cs="仿宋_GB2312" w:hint="eastAsia"/>
          <w:kern w:val="0"/>
          <w:sz w:val="32"/>
          <w:szCs w:val="32"/>
        </w:rPr>
        <w:t>号</w:t>
      </w:r>
      <w:r w:rsidR="004A7658">
        <w:rPr>
          <w:rFonts w:ascii="仿宋_GB2312" w:eastAsia="仿宋_GB2312" w:hAnsi="仿宋_GB2312" w:cs="仿宋_GB2312" w:hint="eastAsia"/>
          <w:kern w:val="0"/>
          <w:sz w:val="32"/>
          <w:szCs w:val="32"/>
        </w:rPr>
        <w:t>、</w:t>
      </w:r>
      <w:r w:rsidR="004A7658" w:rsidRPr="004A7658">
        <w:rPr>
          <w:rFonts w:ascii="仿宋_GB2312" w:eastAsia="仿宋_GB2312" w:hAnsi="仿宋_GB2312" w:cs="仿宋_GB2312" w:hint="eastAsia"/>
          <w:kern w:val="0"/>
          <w:sz w:val="32"/>
          <w:szCs w:val="32"/>
        </w:rPr>
        <w:t>粤房地权证中府字第</w:t>
      </w:r>
      <w:r w:rsidR="004A7658" w:rsidRPr="004A7658">
        <w:rPr>
          <w:rFonts w:eastAsia="仿宋_GB2312"/>
          <w:kern w:val="0"/>
          <w:sz w:val="32"/>
          <w:szCs w:val="32"/>
        </w:rPr>
        <w:t>0110015575</w:t>
      </w:r>
      <w:r w:rsidR="004A7658" w:rsidRPr="004A7658">
        <w:rPr>
          <w:rFonts w:ascii="仿宋_GB2312" w:eastAsia="仿宋_GB2312" w:hAnsi="仿宋_GB2312" w:cs="仿宋_GB2312" w:hint="eastAsia"/>
          <w:kern w:val="0"/>
          <w:sz w:val="32"/>
          <w:szCs w:val="32"/>
        </w:rPr>
        <w:t>号</w:t>
      </w:r>
      <w:r w:rsidR="004A7658">
        <w:rPr>
          <w:rFonts w:ascii="仿宋_GB2312" w:eastAsia="仿宋_GB2312" w:hAnsi="仿宋_GB2312" w:cs="仿宋_GB2312" w:hint="eastAsia"/>
          <w:kern w:val="0"/>
          <w:sz w:val="32"/>
          <w:szCs w:val="32"/>
        </w:rPr>
        <w:t>，</w:t>
      </w:r>
      <w:r w:rsidR="004628C1">
        <w:rPr>
          <w:rFonts w:ascii="仿宋_GB2312" w:eastAsia="仿宋_GB2312" w:hAnsi="仿宋_GB2312" w:cs="仿宋_GB2312" w:hint="eastAsia"/>
          <w:kern w:val="0"/>
          <w:sz w:val="32"/>
          <w:szCs w:val="32"/>
        </w:rPr>
        <w:t>尚未完善产权登记手续的</w:t>
      </w:r>
      <w:r>
        <w:rPr>
          <w:rFonts w:ascii="仿宋_GB2312" w:eastAsia="仿宋_GB2312" w:hAnsi="仿宋_GB2312" w:cs="仿宋_GB2312" w:hint="eastAsia"/>
          <w:kern w:val="0"/>
          <w:sz w:val="32"/>
          <w:szCs w:val="32"/>
        </w:rPr>
        <w:t>建筑面积</w:t>
      </w:r>
      <w:r w:rsidR="00753063">
        <w:rPr>
          <w:rFonts w:eastAsia="仿宋_GB2312" w:hint="eastAsia"/>
          <w:kern w:val="0"/>
          <w:sz w:val="32"/>
          <w:szCs w:val="32"/>
        </w:rPr>
        <w:t>2028.62</w:t>
      </w:r>
      <w:r>
        <w:rPr>
          <w:rFonts w:ascii="仿宋_GB2312" w:eastAsia="仿宋_GB2312" w:hAnsi="仿宋_GB2312" w:cs="仿宋_GB2312" w:hint="eastAsia"/>
          <w:kern w:val="0"/>
          <w:sz w:val="32"/>
          <w:szCs w:val="32"/>
        </w:rPr>
        <w:t>平方米，现状容积率</w:t>
      </w:r>
      <w:r w:rsidRPr="00170F12">
        <w:rPr>
          <w:rFonts w:eastAsia="仿宋_GB2312"/>
          <w:kern w:val="0"/>
          <w:sz w:val="32"/>
          <w:szCs w:val="32"/>
        </w:rPr>
        <w:t>1.</w:t>
      </w:r>
      <w:r w:rsidR="006243E3">
        <w:rPr>
          <w:rFonts w:eastAsia="仿宋_GB2312" w:hint="eastAsia"/>
          <w:kern w:val="0"/>
          <w:sz w:val="32"/>
          <w:szCs w:val="32"/>
        </w:rPr>
        <w:t>39</w:t>
      </w:r>
      <w:r>
        <w:rPr>
          <w:rFonts w:ascii="仿宋_GB2312" w:eastAsia="仿宋_GB2312" w:hAnsi="仿宋_GB2312" w:cs="仿宋_GB2312" w:hint="eastAsia"/>
          <w:kern w:val="0"/>
          <w:sz w:val="32"/>
          <w:szCs w:val="32"/>
        </w:rPr>
        <w:t>，作工业厂房、仓库、宿舍和配套办公用房所用。该地块改造前年产值为</w:t>
      </w:r>
      <w:r w:rsidRPr="00170F12">
        <w:rPr>
          <w:rFonts w:eastAsia="仿宋_GB2312"/>
          <w:kern w:val="0"/>
          <w:sz w:val="32"/>
          <w:szCs w:val="32"/>
        </w:rPr>
        <w:t>5450</w:t>
      </w:r>
      <w:r>
        <w:rPr>
          <w:rFonts w:ascii="仿宋_GB2312" w:eastAsia="仿宋_GB2312" w:hAnsi="仿宋_GB2312" w:cs="仿宋_GB2312" w:hint="eastAsia"/>
          <w:kern w:val="0"/>
          <w:sz w:val="32"/>
          <w:szCs w:val="32"/>
        </w:rPr>
        <w:t>万元</w:t>
      </w:r>
      <w:r w:rsidRPr="00170F12">
        <w:rPr>
          <w:rFonts w:ascii="仿宋_GB2312" w:eastAsia="仿宋_GB2312" w:hAnsi="仿宋_GB2312" w:cs="仿宋_GB2312" w:hint="eastAsia"/>
          <w:sz w:val="32"/>
          <w:szCs w:val="40"/>
        </w:rPr>
        <w:t>（</w:t>
      </w:r>
      <w:r w:rsidRPr="00170F12">
        <w:rPr>
          <w:rFonts w:eastAsia="仿宋_GB2312" w:hint="eastAsia"/>
          <w:sz w:val="32"/>
          <w:szCs w:val="40"/>
        </w:rPr>
        <w:t>45</w:t>
      </w:r>
      <w:r>
        <w:rPr>
          <w:rFonts w:eastAsia="仿宋_GB2312" w:hint="eastAsia"/>
          <w:sz w:val="32"/>
          <w:szCs w:val="40"/>
        </w:rPr>
        <w:t>1</w:t>
      </w:r>
      <w:r w:rsidRPr="00170F12">
        <w:rPr>
          <w:rFonts w:ascii="仿宋_GB2312" w:eastAsia="仿宋_GB2312" w:hAnsi="仿宋_GB2312" w:cs="仿宋_GB2312" w:hint="eastAsia"/>
          <w:sz w:val="32"/>
          <w:szCs w:val="40"/>
        </w:rPr>
        <w:t>万/亩）</w:t>
      </w:r>
      <w:r>
        <w:rPr>
          <w:rFonts w:ascii="仿宋_GB2312" w:eastAsia="仿宋_GB2312" w:hAnsi="仿宋_GB2312" w:cs="仿宋_GB2312" w:hint="eastAsia"/>
          <w:kern w:val="0"/>
          <w:sz w:val="32"/>
          <w:szCs w:val="32"/>
        </w:rPr>
        <w:t>，年税收为</w:t>
      </w:r>
      <w:r w:rsidR="00F4043E">
        <w:rPr>
          <w:rFonts w:eastAsia="仿宋_GB2312" w:hint="eastAsia"/>
          <w:kern w:val="0"/>
          <w:sz w:val="32"/>
          <w:szCs w:val="32"/>
        </w:rPr>
        <w:t>218</w:t>
      </w:r>
      <w:r>
        <w:rPr>
          <w:rFonts w:ascii="仿宋_GB2312" w:eastAsia="仿宋_GB2312" w:hAnsi="仿宋_GB2312" w:cs="仿宋_GB2312" w:hint="eastAsia"/>
          <w:kern w:val="0"/>
          <w:sz w:val="32"/>
          <w:szCs w:val="32"/>
        </w:rPr>
        <w:t>万元</w:t>
      </w:r>
      <w:r w:rsidRPr="00170F12">
        <w:rPr>
          <w:rFonts w:ascii="仿宋_GB2312" w:eastAsia="仿宋_GB2312" w:hAnsi="仿宋_GB2312" w:cs="仿宋_GB2312" w:hint="eastAsia"/>
          <w:sz w:val="32"/>
          <w:szCs w:val="40"/>
        </w:rPr>
        <w:t>（</w:t>
      </w:r>
      <w:r w:rsidR="00F4043E">
        <w:rPr>
          <w:rFonts w:eastAsia="仿宋_GB2312" w:hint="eastAsia"/>
          <w:sz w:val="32"/>
          <w:szCs w:val="40"/>
        </w:rPr>
        <w:t>18</w:t>
      </w:r>
      <w:r w:rsidR="004628C1">
        <w:rPr>
          <w:rFonts w:eastAsia="仿宋_GB2312" w:hint="eastAsia"/>
          <w:sz w:val="32"/>
          <w:szCs w:val="40"/>
        </w:rPr>
        <w:t>.04</w:t>
      </w:r>
      <w:r w:rsidRPr="00170F12">
        <w:rPr>
          <w:rFonts w:ascii="仿宋_GB2312" w:eastAsia="仿宋_GB2312" w:hAnsi="仿宋_GB2312" w:cs="仿宋_GB2312" w:hint="eastAsia"/>
          <w:sz w:val="32"/>
          <w:szCs w:val="40"/>
        </w:rPr>
        <w:t>万/亩）</w:t>
      </w:r>
      <w:r>
        <w:rPr>
          <w:rFonts w:ascii="仿宋_GB2312" w:eastAsia="仿宋_GB2312" w:hAnsi="仿宋_GB2312" w:cs="仿宋_GB2312" w:hint="eastAsia"/>
          <w:kern w:val="0"/>
          <w:sz w:val="32"/>
          <w:szCs w:val="32"/>
        </w:rPr>
        <w:t>。</w:t>
      </w:r>
    </w:p>
    <w:p w14:paraId="00AB1460" w14:textId="072C4E81" w:rsidR="00F541E3" w:rsidRDefault="00F541E3" w:rsidP="00F541E3">
      <w:pPr>
        <w:widowControl/>
        <w:snapToGrid w:val="0"/>
        <w:spacing w:line="574"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color w:val="7030A0"/>
          <w:kern w:val="0"/>
          <w:sz w:val="32"/>
          <w:szCs w:val="32"/>
        </w:rPr>
        <w:t xml:space="preserve">　　</w:t>
      </w:r>
      <w:r>
        <w:rPr>
          <w:rFonts w:ascii="仿宋_GB2312" w:eastAsia="仿宋_GB2312" w:hAnsi="仿宋_GB2312" w:cs="仿宋_GB2312" w:hint="eastAsia"/>
          <w:kern w:val="0"/>
          <w:sz w:val="32"/>
          <w:szCs w:val="32"/>
        </w:rPr>
        <w:t>改造地块不涉及闲置、</w:t>
      </w:r>
      <w:r w:rsidR="00002051">
        <w:rPr>
          <w:rFonts w:ascii="仿宋_GB2312" w:eastAsia="仿宋_GB2312" w:hAnsi="仿宋_GB2312" w:cs="仿宋_GB2312" w:hint="eastAsia"/>
          <w:kern w:val="0"/>
          <w:sz w:val="32"/>
          <w:szCs w:val="32"/>
        </w:rPr>
        <w:t>抵押及</w:t>
      </w:r>
      <w:r>
        <w:rPr>
          <w:rFonts w:ascii="仿宋_GB2312" w:eastAsia="仿宋_GB2312" w:hAnsi="仿宋_GB2312" w:cs="仿宋_GB2312" w:hint="eastAsia"/>
          <w:kern w:val="0"/>
          <w:sz w:val="32"/>
          <w:szCs w:val="32"/>
        </w:rPr>
        <w:t>历史文化资源要素等情况</w:t>
      </w:r>
      <w:r>
        <w:rPr>
          <w:rFonts w:ascii="仿宋_GB2312" w:eastAsia="仿宋_GB2312" w:hAnsi="仿宋_GB2312" w:cs="仿宋_GB2312" w:hint="eastAsia"/>
          <w:sz w:val="32"/>
          <w:szCs w:val="40"/>
        </w:rPr>
        <w:t>，不属于土壤环境潜在监管地块范围</w:t>
      </w:r>
      <w:r>
        <w:rPr>
          <w:rFonts w:ascii="仿宋_GB2312" w:eastAsia="仿宋_GB2312" w:hAnsi="仿宋_GB2312" w:cs="仿宋_GB2312" w:hint="eastAsia"/>
          <w:kern w:val="0"/>
          <w:sz w:val="32"/>
          <w:szCs w:val="32"/>
        </w:rPr>
        <w:t>。</w:t>
      </w:r>
    </w:p>
    <w:p w14:paraId="3E396990" w14:textId="77777777" w:rsidR="00F541E3" w:rsidRDefault="00F541E3" w:rsidP="00F541E3">
      <w:pPr>
        <w:widowControl/>
        <w:snapToGrid w:val="0"/>
        <w:spacing w:line="574" w:lineRule="exact"/>
        <w:rPr>
          <w:rFonts w:ascii="楷体" w:eastAsia="楷体" w:hAnsi="楷体" w:cs="楷体" w:hint="eastAsia"/>
          <w:kern w:val="0"/>
          <w:sz w:val="32"/>
          <w:szCs w:val="32"/>
          <w:lang w:bidi="ar"/>
        </w:rPr>
      </w:pPr>
      <w:r>
        <w:rPr>
          <w:rFonts w:ascii="楷体" w:eastAsia="楷体" w:hAnsi="楷体" w:cs="楷体" w:hint="eastAsia"/>
          <w:kern w:val="0"/>
          <w:sz w:val="32"/>
          <w:szCs w:val="32"/>
          <w:lang w:bidi="ar"/>
        </w:rPr>
        <w:t xml:space="preserve">　　（五）规划情况</w:t>
      </w:r>
    </w:p>
    <w:p w14:paraId="258CF2CF" w14:textId="6EA462A0" w:rsidR="00F541E3" w:rsidRDefault="00F541E3" w:rsidP="0024055C">
      <w:pPr>
        <w:widowControl/>
        <w:snapToGrid w:val="0"/>
        <w:spacing w:line="574"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改造地块符合</w:t>
      </w:r>
      <w:r>
        <w:rPr>
          <w:rFonts w:ascii="仿宋_GB2312" w:eastAsia="仿宋_GB2312" w:hAnsi="仿宋_GB2312" w:cs="仿宋_GB2312" w:hint="eastAsia"/>
          <w:kern w:val="0"/>
          <w:sz w:val="32"/>
          <w:szCs w:val="32"/>
        </w:rPr>
        <w:t>国土空间总体规划、</w:t>
      </w:r>
      <w:r>
        <w:rPr>
          <w:rFonts w:ascii="仿宋_GB2312" w:eastAsia="仿宋_GB2312" w:hAnsi="仿宋_GB2312" w:cs="仿宋_GB2312" w:hint="eastAsia"/>
          <w:spacing w:val="-6"/>
          <w:sz w:val="32"/>
          <w:szCs w:val="32"/>
        </w:rPr>
        <w:t>控制性详细规划，</w:t>
      </w:r>
      <w:r>
        <w:rPr>
          <w:rFonts w:eastAsia="仿宋_GB2312" w:cs="仿宋_GB2312" w:hint="eastAsia"/>
          <w:sz w:val="32"/>
          <w:szCs w:val="32"/>
        </w:rPr>
        <w:t>已纳入</w:t>
      </w:r>
      <w:r w:rsidR="0024055C">
        <w:rPr>
          <w:rFonts w:ascii="仿宋_GB2312" w:eastAsia="仿宋_GB2312" w:hAnsi="仿宋_GB2312" w:cs="仿宋_GB2312" w:hint="eastAsia"/>
          <w:sz w:val="32"/>
          <w:szCs w:val="32"/>
        </w:rPr>
        <w:t>《中山市城市更新（“三旧”改造）专项规划（</w:t>
      </w:r>
      <w:r w:rsidR="0024055C" w:rsidRPr="0024055C">
        <w:rPr>
          <w:rFonts w:eastAsia="仿宋_GB2312"/>
          <w:sz w:val="32"/>
          <w:szCs w:val="32"/>
        </w:rPr>
        <w:t>2020-2035</w:t>
      </w:r>
      <w:r w:rsidR="0024055C">
        <w:rPr>
          <w:rFonts w:ascii="仿宋_GB2312" w:eastAsia="仿宋_GB2312" w:hAnsi="仿宋_GB2312" w:cs="仿宋_GB2312" w:hint="eastAsia"/>
          <w:sz w:val="32"/>
          <w:szCs w:val="32"/>
        </w:rPr>
        <w:t>年）》</w:t>
      </w:r>
      <w:r>
        <w:rPr>
          <w:rFonts w:eastAsia="仿宋_GB2312" w:cs="仿宋_GB2312" w:hint="eastAsia"/>
          <w:sz w:val="32"/>
          <w:szCs w:val="32"/>
        </w:rPr>
        <w:t>，位于城镇开发边界内。</w:t>
      </w:r>
      <w:r>
        <w:rPr>
          <w:rFonts w:ascii="仿宋_GB2312" w:eastAsia="仿宋_GB2312" w:hAnsi="仿宋_GB2312" w:cs="仿宋_GB2312" w:hint="eastAsia"/>
          <w:kern w:val="0"/>
          <w:sz w:val="32"/>
          <w:szCs w:val="32"/>
          <w:lang w:bidi="ar"/>
        </w:rPr>
        <w:t>其中，在</w:t>
      </w:r>
      <w:r w:rsidR="0024055C">
        <w:rPr>
          <w:rFonts w:ascii="仿宋_GB2312" w:eastAsia="仿宋_GB2312" w:hAnsi="仿宋_GB2312" w:cs="仿宋_GB2312" w:hint="eastAsia"/>
          <w:sz w:val="32"/>
          <w:szCs w:val="32"/>
        </w:rPr>
        <w:t>《中山市国土空间总体规划（</w:t>
      </w:r>
      <w:r w:rsidR="0024055C" w:rsidRPr="0024055C">
        <w:rPr>
          <w:rFonts w:eastAsia="仿宋_GB2312"/>
          <w:sz w:val="32"/>
          <w:szCs w:val="32"/>
        </w:rPr>
        <w:t>2021-2035</w:t>
      </w:r>
      <w:r w:rsidR="0024055C">
        <w:rPr>
          <w:rFonts w:ascii="仿宋_GB2312" w:eastAsia="仿宋_GB2312" w:hAnsi="仿宋_GB2312" w:cs="仿宋_GB2312" w:hint="eastAsia"/>
          <w:sz w:val="32"/>
          <w:szCs w:val="32"/>
        </w:rPr>
        <w:t>年）》</w:t>
      </w:r>
      <w:r>
        <w:rPr>
          <w:rFonts w:ascii="仿宋_GB2312" w:eastAsia="仿宋_GB2312" w:hAnsi="仿宋_GB2312" w:cs="仿宋_GB2312" w:hint="eastAsia"/>
          <w:kern w:val="0"/>
          <w:sz w:val="32"/>
          <w:szCs w:val="32"/>
          <w:lang w:bidi="ar"/>
        </w:rPr>
        <w:t>中，</w:t>
      </w:r>
      <w:r>
        <w:rPr>
          <w:rFonts w:eastAsia="仿宋_GB2312" w:cs="仿宋_GB2312" w:hint="eastAsia"/>
          <w:sz w:val="32"/>
          <w:szCs w:val="32"/>
        </w:rPr>
        <w:t>均为城乡建设用地，面积</w:t>
      </w:r>
      <w:r w:rsidRPr="00170F12">
        <w:rPr>
          <w:rFonts w:eastAsia="仿宋_GB2312"/>
          <w:kern w:val="0"/>
          <w:sz w:val="32"/>
          <w:szCs w:val="32"/>
          <w:lang w:bidi="ar"/>
        </w:rPr>
        <w:t>0.805</w:t>
      </w:r>
      <w:r w:rsidRPr="00170F12">
        <w:rPr>
          <w:rFonts w:eastAsia="仿宋_GB2312" w:hint="eastAsia"/>
          <w:kern w:val="0"/>
          <w:sz w:val="32"/>
          <w:szCs w:val="32"/>
          <w:lang w:bidi="ar"/>
        </w:rPr>
        <w:t>1</w:t>
      </w:r>
      <w:r w:rsidRPr="00170F12">
        <w:rPr>
          <w:rFonts w:eastAsia="仿宋_GB2312" w:hint="eastAsia"/>
          <w:kern w:val="0"/>
          <w:sz w:val="32"/>
          <w:szCs w:val="32"/>
          <w:lang w:bidi="ar"/>
        </w:rPr>
        <w:t>公</w:t>
      </w:r>
      <w:r>
        <w:rPr>
          <w:rFonts w:ascii="仿宋_GB2312" w:eastAsia="仿宋_GB2312" w:hAnsi="仿宋_GB2312" w:cs="仿宋_GB2312" w:hint="eastAsia"/>
          <w:kern w:val="0"/>
          <w:sz w:val="32"/>
          <w:szCs w:val="32"/>
          <w:lang w:bidi="ar"/>
        </w:rPr>
        <w:t>顷（</w:t>
      </w:r>
      <w:r w:rsidRPr="00170F12">
        <w:rPr>
          <w:rFonts w:eastAsia="仿宋_GB2312"/>
          <w:kern w:val="0"/>
          <w:sz w:val="32"/>
          <w:szCs w:val="32"/>
          <w:lang w:bidi="ar"/>
        </w:rPr>
        <w:t>8050.</w:t>
      </w:r>
      <w:r>
        <w:rPr>
          <w:rFonts w:eastAsia="仿宋_GB2312" w:hint="eastAsia"/>
          <w:kern w:val="0"/>
          <w:sz w:val="32"/>
          <w:szCs w:val="32"/>
          <w:lang w:bidi="ar"/>
        </w:rPr>
        <w:t>60</w:t>
      </w:r>
      <w:r>
        <w:rPr>
          <w:rFonts w:ascii="仿宋_GB2312" w:eastAsia="仿宋_GB2312" w:hAnsi="仿宋_GB2312" w:cs="仿宋_GB2312" w:hint="eastAsia"/>
          <w:kern w:val="0"/>
          <w:sz w:val="32"/>
          <w:szCs w:val="32"/>
          <w:lang w:bidi="ar"/>
        </w:rPr>
        <w:t>平方米，折合约</w:t>
      </w:r>
      <w:r>
        <w:rPr>
          <w:rFonts w:eastAsia="仿宋_GB2312"/>
          <w:kern w:val="0"/>
          <w:sz w:val="32"/>
          <w:szCs w:val="32"/>
          <w:lang w:bidi="ar"/>
        </w:rPr>
        <w:t>12.08</w:t>
      </w:r>
      <w:r>
        <w:rPr>
          <w:rFonts w:ascii="仿宋_GB2312" w:eastAsia="仿宋_GB2312" w:hAnsi="仿宋_GB2312" w:cs="仿宋_GB2312" w:hint="eastAsia"/>
          <w:kern w:val="0"/>
          <w:sz w:val="32"/>
          <w:szCs w:val="32"/>
          <w:lang w:bidi="ar"/>
        </w:rPr>
        <w:t>亩）。在</w:t>
      </w:r>
      <w:r w:rsidRPr="00170F12">
        <w:rPr>
          <w:rFonts w:ascii="仿宋_GB2312" w:eastAsia="仿宋_GB2312" w:hAnsi="仿宋_GB2312" w:cs="仿宋_GB2312" w:hint="eastAsia"/>
          <w:kern w:val="0"/>
          <w:sz w:val="32"/>
          <w:szCs w:val="32"/>
          <w:lang w:bidi="ar"/>
        </w:rPr>
        <w:t>《中山市南朗街道大车工业园片区（</w:t>
      </w:r>
      <w:r w:rsidRPr="00170F12">
        <w:rPr>
          <w:rFonts w:eastAsia="仿宋_GB2312"/>
          <w:kern w:val="0"/>
          <w:sz w:val="32"/>
          <w:szCs w:val="32"/>
          <w:lang w:bidi="ar"/>
        </w:rPr>
        <w:t>1902</w:t>
      </w:r>
      <w:r w:rsidRPr="00170F12">
        <w:rPr>
          <w:rFonts w:ascii="仿宋_GB2312" w:eastAsia="仿宋_GB2312" w:hAnsi="仿宋_GB2312" w:cs="仿宋_GB2312" w:hint="eastAsia"/>
          <w:kern w:val="0"/>
          <w:sz w:val="32"/>
          <w:szCs w:val="32"/>
          <w:lang w:bidi="ar"/>
        </w:rPr>
        <w:t>单元）</w:t>
      </w:r>
      <w:r w:rsidRPr="00170F12">
        <w:rPr>
          <w:rFonts w:eastAsia="仿宋_GB2312"/>
          <w:kern w:val="0"/>
          <w:sz w:val="32"/>
          <w:szCs w:val="32"/>
          <w:lang w:bidi="ar"/>
        </w:rPr>
        <w:t>02</w:t>
      </w:r>
      <w:r w:rsidRPr="00170F12">
        <w:rPr>
          <w:rFonts w:ascii="仿宋_GB2312" w:eastAsia="仿宋_GB2312" w:hAnsi="仿宋_GB2312" w:cs="仿宋_GB2312" w:hint="eastAsia"/>
          <w:kern w:val="0"/>
          <w:sz w:val="32"/>
          <w:szCs w:val="32"/>
          <w:lang w:bidi="ar"/>
        </w:rPr>
        <w:t xml:space="preserve"> 街区控制性详细规划一般修改（</w:t>
      </w:r>
      <w:r w:rsidRPr="00170F12">
        <w:rPr>
          <w:rFonts w:eastAsia="仿宋_GB2312"/>
          <w:kern w:val="0"/>
          <w:sz w:val="32"/>
          <w:szCs w:val="32"/>
          <w:lang w:bidi="ar"/>
        </w:rPr>
        <w:t>2024</w:t>
      </w:r>
      <w:r w:rsidRPr="00170F12">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sz w:val="32"/>
          <w:szCs w:val="40"/>
        </w:rPr>
        <w:t>（中府函</w:t>
      </w:r>
      <w:r w:rsidRPr="00170F12">
        <w:rPr>
          <w:rFonts w:ascii="仿宋_GB2312" w:eastAsia="仿宋_GB2312" w:hAnsi="仿宋_GB2312" w:cs="仿宋_GB2312" w:hint="eastAsia"/>
          <w:sz w:val="32"/>
          <w:szCs w:val="40"/>
        </w:rPr>
        <w:t>〔</w:t>
      </w:r>
      <w:r w:rsidRPr="00170F12">
        <w:rPr>
          <w:rFonts w:eastAsia="仿宋_GB2312"/>
          <w:sz w:val="32"/>
          <w:szCs w:val="40"/>
        </w:rPr>
        <w:t>2024</w:t>
      </w:r>
      <w:r w:rsidRPr="00170F12">
        <w:rPr>
          <w:rFonts w:ascii="仿宋_GB2312" w:eastAsia="仿宋_GB2312" w:hAnsi="仿宋_GB2312" w:cs="仿宋_GB2312" w:hint="eastAsia"/>
          <w:sz w:val="32"/>
          <w:szCs w:val="40"/>
        </w:rPr>
        <w:t>〕</w:t>
      </w:r>
      <w:r w:rsidRPr="00170F12">
        <w:rPr>
          <w:rFonts w:eastAsia="仿宋_GB2312"/>
          <w:sz w:val="32"/>
          <w:szCs w:val="40"/>
        </w:rPr>
        <w:t>74</w:t>
      </w:r>
      <w:r w:rsidRPr="00170F12">
        <w:rPr>
          <w:rFonts w:ascii="仿宋_GB2312" w:eastAsia="仿宋_GB2312" w:hAnsi="仿宋_GB2312" w:cs="仿宋_GB2312" w:hint="eastAsia"/>
          <w:sz w:val="32"/>
          <w:szCs w:val="40"/>
        </w:rPr>
        <w:t>号</w:t>
      </w:r>
      <w:r>
        <w:rPr>
          <w:rFonts w:ascii="仿宋_GB2312" w:eastAsia="仿宋_GB2312" w:hAnsi="仿宋_GB2312" w:cs="仿宋_GB2312" w:hint="eastAsia"/>
          <w:sz w:val="32"/>
          <w:szCs w:val="40"/>
        </w:rPr>
        <w:t>）</w:t>
      </w:r>
      <w:r>
        <w:rPr>
          <w:rFonts w:ascii="仿宋_GB2312" w:eastAsia="仿宋_GB2312" w:hAnsi="仿宋_GB2312" w:cs="仿宋_GB2312" w:hint="eastAsia"/>
          <w:kern w:val="0"/>
          <w:sz w:val="32"/>
          <w:szCs w:val="32"/>
        </w:rPr>
        <w:t>中，一类工业用地</w:t>
      </w:r>
      <w:r w:rsidRPr="00170F12">
        <w:rPr>
          <w:color w:val="333333"/>
          <w:sz w:val="32"/>
          <w:szCs w:val="32"/>
          <w:shd w:val="clear" w:color="auto" w:fill="FFFFFF"/>
        </w:rPr>
        <w:t>0.801</w:t>
      </w:r>
      <w:r w:rsidR="004628C1">
        <w:rPr>
          <w:rFonts w:hint="eastAsia"/>
          <w:color w:val="333333"/>
          <w:sz w:val="32"/>
          <w:szCs w:val="32"/>
          <w:shd w:val="clear" w:color="auto" w:fill="FFFFFF"/>
        </w:rPr>
        <w:t>2</w:t>
      </w:r>
      <w:r>
        <w:rPr>
          <w:rFonts w:ascii="仿宋_GB2312" w:eastAsia="仿宋_GB2312" w:hAnsi="仿宋_GB2312" w:cs="仿宋_GB2312" w:hint="eastAsia"/>
          <w:kern w:val="0"/>
          <w:sz w:val="32"/>
          <w:szCs w:val="32"/>
        </w:rPr>
        <w:t>公顷（</w:t>
      </w:r>
      <w:r w:rsidRPr="00170F12">
        <w:rPr>
          <w:rFonts w:eastAsia="仿宋_GB2312"/>
          <w:kern w:val="0"/>
          <w:sz w:val="32"/>
          <w:szCs w:val="32"/>
        </w:rPr>
        <w:t>8011.30</w:t>
      </w:r>
      <w:r>
        <w:rPr>
          <w:rFonts w:ascii="仿宋_GB2312" w:eastAsia="仿宋_GB2312" w:hAnsi="仿宋_GB2312" w:cs="仿宋_GB2312" w:hint="eastAsia"/>
          <w:kern w:val="0"/>
          <w:sz w:val="32"/>
          <w:szCs w:val="32"/>
        </w:rPr>
        <w:t>平方米，折合约</w:t>
      </w:r>
      <w:r w:rsidRPr="00170F12">
        <w:rPr>
          <w:color w:val="333333"/>
          <w:sz w:val="32"/>
          <w:szCs w:val="32"/>
          <w:shd w:val="clear" w:color="auto" w:fill="FFFFFF"/>
        </w:rPr>
        <w:t>12.02</w:t>
      </w:r>
      <w:r>
        <w:rPr>
          <w:rFonts w:ascii="仿宋_GB2312" w:eastAsia="仿宋_GB2312" w:hAnsi="仿宋_GB2312" w:cs="仿宋_GB2312" w:hint="eastAsia"/>
          <w:kern w:val="0"/>
          <w:sz w:val="32"/>
          <w:szCs w:val="32"/>
        </w:rPr>
        <w:t>亩），规划容积率</w:t>
      </w:r>
      <w:r w:rsidRPr="00170F12">
        <w:rPr>
          <w:rFonts w:eastAsia="仿宋_GB2312"/>
          <w:kern w:val="0"/>
          <w:sz w:val="32"/>
          <w:szCs w:val="32"/>
        </w:rPr>
        <w:t>1.0-3.5</w:t>
      </w:r>
      <w:r>
        <w:rPr>
          <w:rFonts w:ascii="仿宋_GB2312" w:eastAsia="仿宋_GB2312" w:hAnsi="仿宋_GB2312" w:cs="仿宋_GB2312" w:hint="eastAsia"/>
          <w:kern w:val="0"/>
          <w:sz w:val="32"/>
          <w:szCs w:val="32"/>
        </w:rPr>
        <w:t>，建筑密度</w:t>
      </w:r>
      <w:r w:rsidRPr="00170F12">
        <w:rPr>
          <w:rFonts w:eastAsia="仿宋_GB2312"/>
          <w:kern w:val="0"/>
          <w:sz w:val="32"/>
          <w:szCs w:val="32"/>
          <w:lang w:bidi="ar"/>
        </w:rPr>
        <w:t>30%-60%</w:t>
      </w:r>
      <w:r>
        <w:rPr>
          <w:rFonts w:ascii="仿宋_GB2312" w:eastAsia="仿宋_GB2312" w:hAnsi="仿宋_GB2312" w:cs="仿宋_GB2312" w:hint="eastAsia"/>
          <w:kern w:val="0"/>
          <w:sz w:val="32"/>
          <w:szCs w:val="32"/>
        </w:rPr>
        <w:t>，绿地率</w:t>
      </w:r>
      <w:r w:rsidRPr="00170F12">
        <w:rPr>
          <w:rFonts w:eastAsia="仿宋_GB2312"/>
          <w:kern w:val="0"/>
          <w:sz w:val="32"/>
          <w:szCs w:val="32"/>
          <w:lang w:bidi="ar"/>
        </w:rPr>
        <w:t>10%-15%</w:t>
      </w:r>
      <w:r w:rsidR="00792538" w:rsidRPr="00B304B7">
        <w:rPr>
          <w:rFonts w:ascii="仿宋_GB2312" w:eastAsia="仿宋_GB2312" w:hAnsi="仿宋_GB2312" w:cs="仿宋_GB2312" w:hint="eastAsia"/>
          <w:sz w:val="32"/>
          <w:szCs w:val="40"/>
        </w:rPr>
        <w:t>，建筑高度≤</w:t>
      </w:r>
      <w:r w:rsidR="00792538" w:rsidRPr="00B304B7">
        <w:rPr>
          <w:rFonts w:eastAsia="仿宋_GB2312" w:hint="eastAsia"/>
          <w:sz w:val="32"/>
          <w:szCs w:val="40"/>
        </w:rPr>
        <w:t>50</w:t>
      </w:r>
      <w:r w:rsidR="00792538" w:rsidRPr="00B304B7">
        <w:rPr>
          <w:rFonts w:ascii="仿宋_GB2312" w:eastAsia="仿宋_GB2312" w:hAnsi="仿宋_GB2312" w:cs="仿宋_GB2312"/>
          <w:sz w:val="32"/>
          <w:szCs w:val="40"/>
        </w:rPr>
        <w:t>米，特殊工艺除外</w:t>
      </w:r>
      <w:r w:rsidR="00792538" w:rsidRPr="00B304B7">
        <w:rPr>
          <w:rFonts w:ascii="仿宋_GB2312" w:eastAsia="仿宋_GB2312" w:hAnsi="仿宋_GB2312" w:cs="仿宋_GB2312" w:hint="eastAsia"/>
          <w:sz w:val="32"/>
          <w:szCs w:val="40"/>
        </w:rPr>
        <w:t>，</w:t>
      </w:r>
      <w:r w:rsidR="00792538" w:rsidRPr="00B304B7">
        <w:rPr>
          <w:rFonts w:ascii="仿宋_GB2312" w:eastAsia="仿宋_GB2312" w:hAnsi="仿宋_GB2312" w:cs="仿宋_GB2312"/>
          <w:sz w:val="32"/>
          <w:szCs w:val="40"/>
        </w:rPr>
        <w:t>配套生产性服务设施≤</w:t>
      </w:r>
      <w:r w:rsidR="00792538" w:rsidRPr="00B304B7">
        <w:rPr>
          <w:rFonts w:eastAsia="仿宋_GB2312"/>
          <w:sz w:val="32"/>
          <w:szCs w:val="40"/>
        </w:rPr>
        <w:t>100</w:t>
      </w:r>
      <w:r w:rsidR="00792538" w:rsidRPr="00B304B7">
        <w:rPr>
          <w:rFonts w:ascii="仿宋_GB2312" w:eastAsia="仿宋_GB2312" w:hAnsi="仿宋_GB2312" w:cs="仿宋_GB2312"/>
          <w:sz w:val="32"/>
          <w:szCs w:val="40"/>
        </w:rPr>
        <w:t>米</w:t>
      </w:r>
      <w:r>
        <w:rPr>
          <w:rFonts w:ascii="仿宋_GB2312" w:eastAsia="仿宋_GB2312" w:hAnsi="仿宋_GB2312" w:cs="仿宋_GB2312" w:hint="eastAsia"/>
          <w:kern w:val="0"/>
          <w:sz w:val="32"/>
          <w:szCs w:val="32"/>
        </w:rPr>
        <w:t>；城镇道路用地</w:t>
      </w:r>
      <w:r w:rsidRPr="00170F12">
        <w:rPr>
          <w:rFonts w:eastAsia="仿宋_GB2312"/>
          <w:kern w:val="0"/>
          <w:sz w:val="32"/>
          <w:szCs w:val="32"/>
        </w:rPr>
        <w:t>0.0039</w:t>
      </w:r>
      <w:r>
        <w:rPr>
          <w:rFonts w:ascii="仿宋_GB2312" w:eastAsia="仿宋_GB2312" w:hAnsi="仿宋_GB2312" w:cs="仿宋_GB2312" w:hint="eastAsia"/>
          <w:kern w:val="0"/>
          <w:sz w:val="32"/>
          <w:szCs w:val="32"/>
        </w:rPr>
        <w:t>公顷（</w:t>
      </w:r>
      <w:r w:rsidRPr="00170F12">
        <w:rPr>
          <w:rFonts w:eastAsia="仿宋_GB2312"/>
          <w:kern w:val="0"/>
          <w:sz w:val="32"/>
          <w:szCs w:val="32"/>
        </w:rPr>
        <w:t>39.</w:t>
      </w:r>
      <w:r>
        <w:rPr>
          <w:rFonts w:eastAsia="仿宋_GB2312" w:hint="eastAsia"/>
          <w:kern w:val="0"/>
          <w:sz w:val="32"/>
          <w:szCs w:val="32"/>
        </w:rPr>
        <w:t>30</w:t>
      </w:r>
      <w:r>
        <w:rPr>
          <w:rFonts w:ascii="仿宋_GB2312" w:eastAsia="仿宋_GB2312" w:hAnsi="仿宋_GB2312" w:cs="仿宋_GB2312" w:hint="eastAsia"/>
          <w:kern w:val="0"/>
          <w:sz w:val="32"/>
          <w:szCs w:val="32"/>
        </w:rPr>
        <w:t>平方米，折合约</w:t>
      </w:r>
      <w:r w:rsidRPr="00170F12">
        <w:rPr>
          <w:rFonts w:eastAsia="仿宋_GB2312"/>
          <w:kern w:val="0"/>
          <w:sz w:val="32"/>
          <w:szCs w:val="32"/>
        </w:rPr>
        <w:t>0.06</w:t>
      </w:r>
      <w:r>
        <w:rPr>
          <w:rFonts w:ascii="仿宋_GB2312" w:eastAsia="仿宋_GB2312" w:hAnsi="仿宋_GB2312" w:cs="仿宋_GB2312" w:hint="eastAsia"/>
          <w:kern w:val="0"/>
          <w:sz w:val="32"/>
          <w:szCs w:val="32"/>
        </w:rPr>
        <w:t>亩）。</w:t>
      </w:r>
    </w:p>
    <w:p w14:paraId="2B4BB4BC" w14:textId="10044DD8" w:rsidR="00F541E3" w:rsidRDefault="00F541E3" w:rsidP="00F541E3">
      <w:pPr>
        <w:widowControl/>
        <w:snapToGrid w:val="0"/>
        <w:spacing w:line="574"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rPr>
        <w:lastRenderedPageBreak/>
        <w:t xml:space="preserve">　　</w:t>
      </w:r>
      <w:r w:rsidR="004A7658">
        <w:rPr>
          <w:rFonts w:ascii="仿宋_GB2312" w:eastAsia="仿宋_GB2312"/>
          <w:sz w:val="32"/>
          <w:szCs w:val="32"/>
        </w:rPr>
        <w:t>改造地块位于</w:t>
      </w:r>
      <w:r w:rsidR="004A7658">
        <w:rPr>
          <w:rFonts w:ascii="仿宋_GB2312" w:eastAsia="仿宋_GB2312" w:hAnsi="仿宋_GB2312" w:cs="仿宋_GB2312" w:hint="eastAsia"/>
          <w:sz w:val="32"/>
          <w:szCs w:val="32"/>
        </w:rPr>
        <w:t>“三区三线”的</w:t>
      </w:r>
      <w:r w:rsidR="004A7658">
        <w:rPr>
          <w:rFonts w:ascii="仿宋_GB2312" w:eastAsia="仿宋_GB2312"/>
          <w:sz w:val="32"/>
          <w:szCs w:val="32"/>
        </w:rPr>
        <w:t>城镇开发边界内，不涉及永久基本农田</w:t>
      </w:r>
      <w:r w:rsidR="004A7658">
        <w:rPr>
          <w:rFonts w:ascii="仿宋_GB2312" w:eastAsia="仿宋_GB2312" w:hint="eastAsia"/>
          <w:sz w:val="32"/>
          <w:szCs w:val="32"/>
        </w:rPr>
        <w:t>、</w:t>
      </w:r>
      <w:r w:rsidR="004A7658">
        <w:rPr>
          <w:rFonts w:ascii="仿宋_GB2312" w:eastAsia="仿宋_GB2312"/>
          <w:sz w:val="32"/>
          <w:szCs w:val="32"/>
        </w:rPr>
        <w:t>生态保护红线</w:t>
      </w:r>
      <w:r w:rsidR="004A7658">
        <w:rPr>
          <w:rFonts w:ascii="仿宋_GB2312" w:eastAsia="仿宋_GB2312" w:hint="eastAsia"/>
          <w:sz w:val="32"/>
          <w:szCs w:val="32"/>
        </w:rPr>
        <w:t>、耕地保护目标、自然保护地以及林业资源等</w:t>
      </w:r>
      <w:r w:rsidR="004A7658">
        <w:rPr>
          <w:rFonts w:ascii="仿宋_GB2312" w:eastAsia="仿宋_GB2312"/>
          <w:sz w:val="32"/>
          <w:szCs w:val="32"/>
        </w:rPr>
        <w:t>管控要求。</w:t>
      </w:r>
    </w:p>
    <w:p w14:paraId="1261595B" w14:textId="77777777" w:rsidR="00F541E3" w:rsidRDefault="00F541E3" w:rsidP="00F541E3">
      <w:pPr>
        <w:widowControl/>
        <w:snapToGrid w:val="0"/>
        <w:spacing w:line="574" w:lineRule="exact"/>
        <w:rPr>
          <w:rFonts w:ascii="黑体" w:eastAsia="黑体" w:hAnsi="黑体" w:cs="黑体" w:hint="eastAsia"/>
          <w:kern w:val="0"/>
          <w:sz w:val="32"/>
          <w:szCs w:val="32"/>
          <w:lang w:bidi="ar"/>
        </w:rPr>
      </w:pPr>
      <w:r>
        <w:rPr>
          <w:rFonts w:ascii="黑体" w:eastAsia="黑体" w:hAnsi="黑体" w:cs="黑体" w:hint="eastAsia"/>
          <w:kern w:val="0"/>
          <w:sz w:val="32"/>
          <w:szCs w:val="32"/>
          <w:lang w:bidi="ar"/>
        </w:rPr>
        <w:t xml:space="preserve">　　二、改造意愿情况</w:t>
      </w:r>
    </w:p>
    <w:p w14:paraId="3BADAF5B" w14:textId="77777777" w:rsidR="00F541E3" w:rsidRDefault="00F541E3" w:rsidP="00F541E3">
      <w:pPr>
        <w:widowControl/>
        <w:snapToGrid w:val="0"/>
        <w:spacing w:line="574"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改造范围涉及袁奇宇</w:t>
      </w:r>
      <w:r w:rsidRPr="00170F12">
        <w:rPr>
          <w:rFonts w:eastAsia="仿宋_GB2312"/>
          <w:kern w:val="0"/>
          <w:sz w:val="32"/>
          <w:szCs w:val="32"/>
          <w:lang w:bidi="ar"/>
        </w:rPr>
        <w:t>1</w:t>
      </w:r>
      <w:r>
        <w:rPr>
          <w:rFonts w:ascii="仿宋_GB2312" w:eastAsia="仿宋_GB2312" w:hAnsi="仿宋_GB2312" w:cs="仿宋_GB2312" w:hint="eastAsia"/>
          <w:kern w:val="0"/>
          <w:sz w:val="32"/>
          <w:szCs w:val="32"/>
          <w:lang w:bidi="ar"/>
        </w:rPr>
        <w:t>个权利主体，翠亨新区管委会</w:t>
      </w:r>
      <w:r>
        <w:rPr>
          <w:rFonts w:ascii="仿宋_GB2312" w:eastAsia="仿宋_GB2312" w:hAnsi="仿宋_GB2312" w:cs="仿宋_GB2312" w:hint="eastAsia"/>
          <w:kern w:val="0"/>
          <w:sz w:val="32"/>
          <w:szCs w:val="32"/>
        </w:rPr>
        <w:t>已按照法律法规，就改造范围、土地现状、改造主体及拟改造情况等事项</w:t>
      </w:r>
      <w:r>
        <w:rPr>
          <w:rFonts w:ascii="仿宋_GB2312" w:eastAsia="仿宋_GB2312" w:hAnsi="仿宋_GB2312" w:cs="仿宋_GB2312" w:hint="eastAsia"/>
          <w:kern w:val="0"/>
          <w:sz w:val="32"/>
          <w:szCs w:val="32"/>
          <w:lang w:bidi="ar"/>
        </w:rPr>
        <w:t>征询其改造意愿，改造主体同意将涉及土地、房屋纳入改造范围。</w:t>
      </w:r>
    </w:p>
    <w:p w14:paraId="112D11D9" w14:textId="77777777" w:rsidR="00F541E3" w:rsidRDefault="00F541E3" w:rsidP="00F541E3">
      <w:pPr>
        <w:widowControl/>
        <w:snapToGrid w:val="0"/>
        <w:spacing w:line="574" w:lineRule="exact"/>
        <w:rPr>
          <w:rFonts w:ascii="黑体" w:eastAsia="黑体" w:hAnsi="黑体" w:cs="黑体" w:hint="eastAsia"/>
          <w:kern w:val="0"/>
          <w:sz w:val="32"/>
          <w:szCs w:val="32"/>
          <w:lang w:bidi="ar"/>
        </w:rPr>
      </w:pPr>
      <w:r>
        <w:rPr>
          <w:rFonts w:ascii="黑体" w:eastAsia="黑体" w:hAnsi="黑体" w:cs="黑体" w:hint="eastAsia"/>
          <w:kern w:val="0"/>
          <w:sz w:val="32"/>
          <w:szCs w:val="32"/>
          <w:lang w:bidi="ar"/>
        </w:rPr>
        <w:t xml:space="preserve">　　三、改造主体及拟改造情况 </w:t>
      </w:r>
    </w:p>
    <w:p w14:paraId="091278DE" w14:textId="7EAA5ECA" w:rsidR="00F541E3" w:rsidRDefault="00F541E3" w:rsidP="00F541E3">
      <w:pPr>
        <w:widowControl/>
        <w:snapToGrid w:val="0"/>
        <w:spacing w:line="574" w:lineRule="exact"/>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 xml:space="preserve">　　根据有关规划要求，改造项目严格按照</w:t>
      </w:r>
      <w:r>
        <w:rPr>
          <w:rFonts w:ascii="仿宋_GB2312" w:eastAsia="仿宋_GB2312" w:hAnsi="仿宋_GB2312" w:cs="仿宋_GB2312" w:hint="eastAsia"/>
          <w:kern w:val="0"/>
          <w:sz w:val="32"/>
          <w:szCs w:val="32"/>
        </w:rPr>
        <w:t>国土空间规划、</w:t>
      </w:r>
      <w:r>
        <w:rPr>
          <w:rFonts w:ascii="仿宋_GB2312" w:eastAsia="仿宋_GB2312" w:hAnsi="仿宋_GB2312" w:cs="仿宋_GB2312" w:hint="eastAsia"/>
          <w:kern w:val="0"/>
          <w:sz w:val="32"/>
          <w:szCs w:val="32"/>
          <w:lang w:bidi="ar"/>
        </w:rPr>
        <w:t>控制性详细规划要求实施建设。</w:t>
      </w:r>
      <w:r>
        <w:rPr>
          <w:rFonts w:ascii="仿宋_GB2312" w:eastAsia="仿宋_GB2312" w:hAnsi="仿宋_GB2312" w:cs="仿宋_GB2312" w:hint="eastAsia"/>
          <w:sz w:val="32"/>
          <w:szCs w:val="32"/>
        </w:rPr>
        <w:t>在详细</w:t>
      </w:r>
      <w:r>
        <w:rPr>
          <w:rFonts w:ascii="仿宋_GB2312" w:eastAsia="仿宋_GB2312" w:hAnsi="仿宋_GB2312" w:cs="仿宋_GB2312" w:hint="eastAsia"/>
          <w:kern w:val="0"/>
          <w:sz w:val="32"/>
          <w:szCs w:val="32"/>
          <w:lang w:bidi="ar"/>
        </w:rPr>
        <w:t>规划</w:t>
      </w:r>
      <w:r>
        <w:rPr>
          <w:rFonts w:ascii="仿宋_GB2312" w:eastAsia="仿宋_GB2312" w:hAnsi="仿宋_GB2312" w:cs="仿宋_GB2312" w:hint="eastAsia"/>
          <w:sz w:val="32"/>
          <w:szCs w:val="32"/>
        </w:rPr>
        <w:t>中属道路等公益性用地部分，日后属地政府按规划开发建设时，改造主体应无偿将用地交给翠亨新区管委会使用。</w:t>
      </w:r>
    </w:p>
    <w:p w14:paraId="7F4D2DC6" w14:textId="77E52F94" w:rsidR="002206FD" w:rsidRDefault="00F541E3" w:rsidP="002206FD">
      <w:pPr>
        <w:snapToGrid w:val="0"/>
        <w:spacing w:line="574" w:lineRule="exact"/>
        <w:ind w:firstLine="636"/>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改造项目拟采取权利人自主改造方式，由土地权利人</w:t>
      </w:r>
      <w:r>
        <w:rPr>
          <w:rFonts w:ascii="仿宋_GB2312" w:eastAsia="仿宋_GB2312" w:hAnsi="仿宋_GB2312" w:cs="仿宋_GB2312" w:hint="eastAsia"/>
          <w:kern w:val="0"/>
          <w:sz w:val="32"/>
          <w:szCs w:val="32"/>
        </w:rPr>
        <w:t>袁奇宇</w:t>
      </w:r>
      <w:r>
        <w:rPr>
          <w:rFonts w:ascii="仿宋_GB2312" w:eastAsia="仿宋_GB2312" w:hAnsi="仿宋_GB2312" w:cs="仿宋_GB2312" w:hint="eastAsia"/>
          <w:kern w:val="0"/>
          <w:sz w:val="32"/>
          <w:szCs w:val="32"/>
          <w:lang w:bidi="ar"/>
        </w:rPr>
        <w:t>作为改造主体实施局部改造。改造后将</w:t>
      </w:r>
      <w:r w:rsidR="004A7658">
        <w:rPr>
          <w:rFonts w:ascii="仿宋_GB2312" w:eastAsia="仿宋_GB2312" w:hAnsi="仿宋_GB2312" w:cs="仿宋_GB2312" w:hint="eastAsia"/>
          <w:kern w:val="0"/>
          <w:sz w:val="32"/>
          <w:szCs w:val="32"/>
          <w:lang w:bidi="ar"/>
        </w:rPr>
        <w:t>引入</w:t>
      </w:r>
      <w:r w:rsidR="00F4043E" w:rsidRPr="00F4043E">
        <w:rPr>
          <w:rFonts w:ascii="仿宋_GB2312" w:eastAsia="仿宋_GB2312" w:hAnsi="仿宋_GB2312" w:cs="仿宋_GB2312" w:hint="eastAsia"/>
          <w:kern w:val="0"/>
          <w:sz w:val="32"/>
          <w:szCs w:val="32"/>
          <w:lang w:bidi="ar"/>
        </w:rPr>
        <w:t>智能制造、电子设备制造、机械设备制造</w:t>
      </w:r>
      <w:r w:rsidR="004A7658">
        <w:rPr>
          <w:rFonts w:ascii="仿宋_GB2312" w:eastAsia="仿宋_GB2312" w:hAnsi="仿宋_GB2312" w:cs="仿宋_GB2312" w:hint="eastAsia"/>
          <w:spacing w:val="-4"/>
          <w:sz w:val="32"/>
          <w:szCs w:val="32"/>
        </w:rPr>
        <w:t>及其他符合《中山市优先发展产业目录</w:t>
      </w:r>
      <w:r w:rsidR="004A7658">
        <w:rPr>
          <w:rFonts w:ascii="仿宋_GB2312" w:eastAsia="仿宋_GB2312" w:hAnsi="仿宋_GB2312" w:cs="仿宋_GB2312" w:hint="eastAsia"/>
          <w:spacing w:val="-5"/>
          <w:sz w:val="32"/>
          <w:szCs w:val="32"/>
        </w:rPr>
        <w:t>(</w:t>
      </w:r>
      <w:r w:rsidR="004A7658">
        <w:rPr>
          <w:rFonts w:eastAsia="仿宋_GB2312"/>
          <w:spacing w:val="-5"/>
          <w:sz w:val="32"/>
          <w:szCs w:val="32"/>
        </w:rPr>
        <w:t>2019</w:t>
      </w:r>
      <w:r w:rsidR="004A7658">
        <w:rPr>
          <w:rFonts w:ascii="仿宋_GB2312" w:eastAsia="仿宋_GB2312" w:hAnsi="仿宋_GB2312" w:cs="仿宋_GB2312" w:hint="eastAsia"/>
          <w:spacing w:val="-5"/>
          <w:sz w:val="32"/>
          <w:szCs w:val="32"/>
        </w:rPr>
        <w:t>年</w:t>
      </w:r>
      <w:r w:rsidR="004A7658">
        <w:rPr>
          <w:rFonts w:ascii="仿宋_GB2312" w:eastAsia="仿宋_GB2312" w:hAnsi="仿宋_GB2312" w:cs="仿宋_GB2312" w:hint="eastAsia"/>
          <w:spacing w:val="1"/>
          <w:sz w:val="32"/>
          <w:szCs w:val="32"/>
        </w:rPr>
        <w:t>版)》的项目</w:t>
      </w:r>
      <w:r>
        <w:rPr>
          <w:rFonts w:ascii="仿宋_GB2312" w:eastAsia="仿宋_GB2312" w:hAnsi="仿宋_GB2312" w:cs="仿宋_GB2312" w:hint="eastAsia"/>
          <w:kern w:val="0"/>
          <w:sz w:val="32"/>
          <w:szCs w:val="32"/>
          <w:lang w:bidi="ar"/>
        </w:rPr>
        <w:t>。在符合经批复控制性详细规划的基础上，容积率不小于</w:t>
      </w:r>
      <w:r>
        <w:rPr>
          <w:rFonts w:eastAsia="仿宋_GB2312" w:hint="eastAsia"/>
          <w:kern w:val="0"/>
          <w:sz w:val="32"/>
          <w:szCs w:val="32"/>
          <w:lang w:bidi="ar"/>
        </w:rPr>
        <w:t>3.0</w:t>
      </w:r>
      <w:r>
        <w:rPr>
          <w:rFonts w:ascii="仿宋_GB2312" w:eastAsia="仿宋_GB2312" w:hAnsi="仿宋_GB2312" w:cs="仿宋_GB2312" w:hint="eastAsia"/>
          <w:kern w:val="0"/>
          <w:sz w:val="32"/>
          <w:szCs w:val="32"/>
          <w:lang w:bidi="ar"/>
        </w:rPr>
        <w:t>，总建筑面积</w:t>
      </w:r>
      <w:r w:rsidR="00B82328">
        <w:rPr>
          <w:rFonts w:ascii="仿宋_GB2312" w:eastAsia="仿宋_GB2312" w:hAnsi="仿宋_GB2312" w:cs="仿宋_GB2312" w:hint="eastAsia"/>
          <w:kern w:val="0"/>
          <w:sz w:val="32"/>
          <w:szCs w:val="32"/>
          <w:lang w:bidi="ar"/>
        </w:rPr>
        <w:t>不少于</w:t>
      </w:r>
      <w:r>
        <w:rPr>
          <w:rFonts w:eastAsia="仿宋_GB2312" w:hint="eastAsia"/>
          <w:kern w:val="0"/>
          <w:sz w:val="32"/>
          <w:szCs w:val="32"/>
          <w:lang w:bidi="ar"/>
        </w:rPr>
        <w:t>24151.8</w:t>
      </w:r>
      <w:r w:rsidR="0024055C">
        <w:rPr>
          <w:rFonts w:eastAsia="仿宋_GB2312" w:hint="eastAsia"/>
          <w:kern w:val="0"/>
          <w:sz w:val="32"/>
          <w:szCs w:val="32"/>
          <w:lang w:bidi="ar"/>
        </w:rPr>
        <w:t>0</w:t>
      </w:r>
      <w:r>
        <w:rPr>
          <w:rFonts w:ascii="仿宋_GB2312" w:eastAsia="仿宋_GB2312" w:hAnsi="仿宋_GB2312" w:cs="仿宋_GB2312" w:hint="eastAsia"/>
          <w:kern w:val="0"/>
          <w:sz w:val="32"/>
          <w:szCs w:val="32"/>
          <w:lang w:bidi="ar"/>
        </w:rPr>
        <w:t>平方米，其中新建建筑面积</w:t>
      </w:r>
      <w:r w:rsidR="00B82328">
        <w:rPr>
          <w:rFonts w:ascii="仿宋_GB2312" w:eastAsia="仿宋_GB2312" w:hAnsi="仿宋_GB2312" w:cs="仿宋_GB2312" w:hint="eastAsia"/>
          <w:kern w:val="0"/>
          <w:sz w:val="32"/>
          <w:szCs w:val="32"/>
          <w:lang w:bidi="ar"/>
        </w:rPr>
        <w:t>不少于</w:t>
      </w:r>
      <w:r w:rsidR="00822E76">
        <w:rPr>
          <w:rFonts w:eastAsia="仿宋_GB2312" w:hint="eastAsia"/>
          <w:kern w:val="0"/>
          <w:sz w:val="32"/>
          <w:szCs w:val="32"/>
          <w:lang w:bidi="ar"/>
        </w:rPr>
        <w:t>1472</w:t>
      </w:r>
      <w:r w:rsidR="00753063">
        <w:rPr>
          <w:rFonts w:eastAsia="仿宋_GB2312" w:hint="eastAsia"/>
          <w:kern w:val="0"/>
          <w:sz w:val="32"/>
          <w:szCs w:val="32"/>
          <w:lang w:bidi="ar"/>
        </w:rPr>
        <w:t>2.40</w:t>
      </w:r>
      <w:r>
        <w:rPr>
          <w:rFonts w:ascii="仿宋_GB2312" w:eastAsia="仿宋_GB2312" w:hAnsi="仿宋_GB2312" w:cs="仿宋_GB2312" w:hint="eastAsia"/>
          <w:kern w:val="0"/>
          <w:sz w:val="32"/>
          <w:szCs w:val="32"/>
          <w:lang w:bidi="ar"/>
        </w:rPr>
        <w:t>平方米（具体以实际规划报建为准），保留原有建筑</w:t>
      </w:r>
      <w:r w:rsidR="00822E76">
        <w:rPr>
          <w:rFonts w:eastAsia="仿宋_GB2312" w:hint="eastAsia"/>
          <w:kern w:val="0"/>
          <w:sz w:val="32"/>
          <w:szCs w:val="32"/>
          <w:lang w:bidi="ar"/>
        </w:rPr>
        <w:t>94</w:t>
      </w:r>
      <w:r w:rsidR="00753063">
        <w:rPr>
          <w:rFonts w:eastAsia="仿宋_GB2312" w:hint="eastAsia"/>
          <w:kern w:val="0"/>
          <w:sz w:val="32"/>
          <w:szCs w:val="32"/>
          <w:lang w:bidi="ar"/>
        </w:rPr>
        <w:t>29.40</w:t>
      </w:r>
      <w:r>
        <w:rPr>
          <w:rFonts w:ascii="仿宋_GB2312" w:eastAsia="仿宋_GB2312" w:hAnsi="仿宋_GB2312" w:cs="仿宋_GB2312" w:hint="eastAsia"/>
          <w:kern w:val="0"/>
          <w:sz w:val="32"/>
          <w:szCs w:val="32"/>
          <w:lang w:bidi="ar"/>
        </w:rPr>
        <w:t>平方米</w:t>
      </w:r>
      <w:r w:rsidR="0024055C">
        <w:rPr>
          <w:rFonts w:ascii="仿宋_GB2312" w:eastAsia="仿宋_GB2312" w:hAnsi="仿宋_GB2312" w:cs="仿宋_GB2312" w:hint="eastAsia"/>
          <w:kern w:val="0"/>
          <w:sz w:val="32"/>
          <w:szCs w:val="32"/>
          <w:lang w:bidi="ar"/>
        </w:rPr>
        <w:t>（包括</w:t>
      </w:r>
      <w:r w:rsidR="0024055C">
        <w:rPr>
          <w:rFonts w:ascii="仿宋_GB2312" w:eastAsia="仿宋_GB2312" w:hAnsi="仿宋_GB2312" w:cs="仿宋_GB2312" w:hint="eastAsia"/>
          <w:kern w:val="0"/>
          <w:sz w:val="32"/>
          <w:szCs w:val="32"/>
        </w:rPr>
        <w:t>已办理确权登记手续建筑面积</w:t>
      </w:r>
      <w:r w:rsidR="00822E76">
        <w:rPr>
          <w:rFonts w:eastAsia="仿宋_GB2312" w:hint="eastAsia"/>
          <w:kern w:val="0"/>
          <w:sz w:val="32"/>
          <w:szCs w:val="32"/>
        </w:rPr>
        <w:t>7400.78</w:t>
      </w:r>
      <w:r w:rsidR="0024055C">
        <w:rPr>
          <w:rFonts w:ascii="仿宋_GB2312" w:eastAsia="仿宋_GB2312" w:hAnsi="仿宋_GB2312" w:cs="仿宋_GB2312" w:hint="eastAsia"/>
          <w:kern w:val="0"/>
          <w:sz w:val="32"/>
          <w:szCs w:val="32"/>
        </w:rPr>
        <w:t>平方米，</w:t>
      </w:r>
      <w:r w:rsidR="004628C1">
        <w:rPr>
          <w:rFonts w:ascii="仿宋_GB2312" w:eastAsia="仿宋_GB2312" w:hAnsi="仿宋_GB2312" w:cs="仿宋_GB2312" w:hint="eastAsia"/>
          <w:kern w:val="0"/>
          <w:sz w:val="32"/>
          <w:szCs w:val="32"/>
        </w:rPr>
        <w:t>正在完善产权登记手续的建筑面积</w:t>
      </w:r>
      <w:r w:rsidR="00753063">
        <w:rPr>
          <w:rFonts w:eastAsia="仿宋_GB2312" w:hint="eastAsia"/>
          <w:kern w:val="0"/>
          <w:sz w:val="32"/>
          <w:szCs w:val="32"/>
        </w:rPr>
        <w:t>2028.62</w:t>
      </w:r>
      <w:r w:rsidR="0024055C">
        <w:rPr>
          <w:rFonts w:ascii="仿宋_GB2312" w:eastAsia="仿宋_GB2312" w:hAnsi="仿宋_GB2312" w:cs="仿宋_GB2312" w:hint="eastAsia"/>
          <w:kern w:val="0"/>
          <w:sz w:val="32"/>
          <w:szCs w:val="32"/>
        </w:rPr>
        <w:t>平方米）</w:t>
      </w:r>
      <w:r w:rsidR="00272050">
        <w:rPr>
          <w:rFonts w:ascii="仿宋_GB2312" w:eastAsia="仿宋_GB2312" w:hAnsi="仿宋_GB2312" w:cs="仿宋_GB2312" w:hint="eastAsia"/>
          <w:kern w:val="0"/>
          <w:sz w:val="32"/>
          <w:szCs w:val="32"/>
        </w:rPr>
        <w:t>，拆除原厂房</w:t>
      </w:r>
      <w:r w:rsidR="00272050" w:rsidRPr="0012743F">
        <w:rPr>
          <w:rFonts w:eastAsia="仿宋_GB2312"/>
          <w:kern w:val="0"/>
          <w:sz w:val="32"/>
          <w:szCs w:val="32"/>
        </w:rPr>
        <w:t>1770.76</w:t>
      </w:r>
      <w:r w:rsidR="00272050">
        <w:rPr>
          <w:rFonts w:ascii="仿宋_GB2312" w:eastAsia="仿宋_GB2312" w:hAnsi="仿宋_GB2312" w:cs="仿宋_GB2312" w:hint="eastAsia"/>
          <w:kern w:val="0"/>
          <w:sz w:val="32"/>
          <w:szCs w:val="32"/>
        </w:rPr>
        <w:t>平方米</w:t>
      </w:r>
      <w:r>
        <w:rPr>
          <w:rFonts w:ascii="仿宋_GB2312" w:eastAsia="仿宋_GB2312" w:hAnsi="仿宋_GB2312" w:cs="仿宋_GB2312" w:hint="eastAsia"/>
          <w:kern w:val="0"/>
          <w:sz w:val="32"/>
          <w:szCs w:val="32"/>
          <w:lang w:bidi="ar"/>
        </w:rPr>
        <w:t>。项目申请分割销售，自持比例为</w:t>
      </w:r>
      <w:r w:rsidR="00B82328">
        <w:rPr>
          <w:rFonts w:ascii="仿宋_GB2312" w:eastAsia="仿宋_GB2312" w:hAnsi="仿宋_GB2312" w:cs="仿宋_GB2312" w:hint="eastAsia"/>
          <w:kern w:val="0"/>
          <w:sz w:val="32"/>
          <w:szCs w:val="32"/>
          <w:lang w:bidi="ar"/>
        </w:rPr>
        <w:t>不少于</w:t>
      </w:r>
      <w:r w:rsidRPr="00170F12">
        <w:rPr>
          <w:rFonts w:eastAsia="仿宋_GB2312"/>
          <w:kern w:val="0"/>
          <w:sz w:val="32"/>
          <w:szCs w:val="32"/>
          <w:lang w:bidi="ar"/>
        </w:rPr>
        <w:t>20</w:t>
      </w:r>
      <w:r>
        <w:rPr>
          <w:rFonts w:ascii="仿宋_GB2312" w:eastAsia="仿宋_GB2312" w:hAnsi="仿宋_GB2312" w:cs="仿宋_GB2312" w:hint="eastAsia"/>
          <w:kern w:val="0"/>
          <w:sz w:val="32"/>
          <w:szCs w:val="32"/>
          <w:lang w:bidi="ar"/>
        </w:rPr>
        <w:t>%。</w:t>
      </w:r>
    </w:p>
    <w:p w14:paraId="24B3979E" w14:textId="2B6ABEB5" w:rsidR="00F541E3" w:rsidRPr="00170F12" w:rsidRDefault="002206FD" w:rsidP="002206FD">
      <w:pPr>
        <w:snapToGrid w:val="0"/>
        <w:spacing w:line="574" w:lineRule="exact"/>
        <w:ind w:firstLine="636"/>
        <w:rPr>
          <w:rFonts w:ascii="仿宋_GB2312" w:eastAsia="仿宋_GB2312" w:hAnsi="仿宋_GB2312" w:cs="仿宋_GB2312" w:hint="eastAsia"/>
          <w:kern w:val="0"/>
          <w:sz w:val="32"/>
          <w:szCs w:val="32"/>
          <w:highlight w:val="yellow"/>
          <w:lang w:bidi="ar"/>
        </w:rPr>
      </w:pPr>
      <w:r>
        <w:rPr>
          <w:rFonts w:ascii="仿宋_GB2312" w:eastAsia="仿宋_GB2312" w:hAnsi="仿宋_GB2312" w:cs="仿宋_GB2312" w:hint="eastAsia"/>
          <w:kern w:val="0"/>
          <w:sz w:val="32"/>
          <w:szCs w:val="32"/>
          <w:lang w:bidi="ar"/>
        </w:rPr>
        <w:lastRenderedPageBreak/>
        <w:t>因厂房使用情况及实际生产需要，保留的</w:t>
      </w:r>
      <w:r w:rsidRPr="002206FD">
        <w:rPr>
          <w:rFonts w:eastAsia="仿宋_GB2312"/>
          <w:kern w:val="0"/>
          <w:sz w:val="32"/>
          <w:szCs w:val="32"/>
          <w:lang w:bidi="ar"/>
        </w:rPr>
        <w:t>2030.00</w:t>
      </w:r>
      <w:r>
        <w:rPr>
          <w:rFonts w:ascii="仿宋_GB2312" w:eastAsia="仿宋_GB2312" w:hAnsi="仿宋_GB2312" w:cs="仿宋_GB2312" w:hint="eastAsia"/>
          <w:kern w:val="0"/>
          <w:sz w:val="32"/>
          <w:szCs w:val="32"/>
          <w:lang w:bidi="ar"/>
        </w:rPr>
        <w:t>平方米上盖建筑物</w:t>
      </w:r>
      <w:r w:rsidR="004A7658">
        <w:rPr>
          <w:rFonts w:ascii="仿宋_GB2312" w:eastAsia="仿宋_GB2312" w:hAnsi="仿宋_GB2312" w:cs="仿宋_GB2312" w:hint="eastAsia"/>
          <w:kern w:val="0"/>
          <w:sz w:val="32"/>
          <w:szCs w:val="32"/>
          <w:lang w:bidi="ar"/>
        </w:rPr>
        <w:t>正在办理</w:t>
      </w:r>
      <w:r>
        <w:rPr>
          <w:rFonts w:ascii="仿宋_GB2312" w:eastAsia="仿宋_GB2312" w:hAnsi="仿宋_GB2312" w:cs="仿宋_GB2312" w:hint="eastAsia"/>
          <w:kern w:val="0"/>
          <w:sz w:val="32"/>
          <w:szCs w:val="32"/>
          <w:lang w:bidi="ar"/>
        </w:rPr>
        <w:t>完善建筑产权手续。建筑物</w:t>
      </w:r>
      <w:r w:rsidR="004628C1">
        <w:rPr>
          <w:rFonts w:ascii="仿宋_GB2312" w:eastAsia="仿宋_GB2312" w:hAnsi="仿宋_GB2312" w:cs="仿宋_GB2312" w:hint="eastAsia"/>
          <w:kern w:val="0"/>
          <w:sz w:val="32"/>
          <w:szCs w:val="32"/>
          <w:lang w:bidi="ar"/>
        </w:rPr>
        <w:t>已</w:t>
      </w:r>
      <w:r>
        <w:rPr>
          <w:rFonts w:ascii="仿宋_GB2312" w:eastAsia="仿宋_GB2312" w:hAnsi="仿宋_GB2312" w:cs="仿宋_GB2312" w:hint="eastAsia"/>
          <w:kern w:val="0"/>
          <w:sz w:val="32"/>
          <w:szCs w:val="32"/>
          <w:lang w:bidi="ar"/>
        </w:rPr>
        <w:t>取得建设工程规划许可证（建字第</w:t>
      </w:r>
      <w:r w:rsidRPr="002206FD">
        <w:rPr>
          <w:rFonts w:eastAsia="仿宋_GB2312"/>
          <w:kern w:val="0"/>
          <w:sz w:val="32"/>
          <w:szCs w:val="32"/>
          <w:lang w:bidi="ar"/>
        </w:rPr>
        <w:t>130042011070003</w:t>
      </w:r>
      <w:r>
        <w:rPr>
          <w:rFonts w:ascii="仿宋_GB2312" w:eastAsia="仿宋_GB2312" w:hAnsi="仿宋_GB2312" w:cs="仿宋_GB2312" w:hint="eastAsia"/>
          <w:kern w:val="0"/>
          <w:sz w:val="32"/>
          <w:szCs w:val="32"/>
          <w:lang w:bidi="ar"/>
        </w:rPr>
        <w:t>号）、建设工程施工许可证（</w:t>
      </w:r>
      <w:r w:rsidRPr="002206FD">
        <w:rPr>
          <w:rFonts w:eastAsia="仿宋_GB2312"/>
          <w:kern w:val="0"/>
          <w:sz w:val="32"/>
          <w:szCs w:val="32"/>
          <w:lang w:bidi="ar"/>
        </w:rPr>
        <w:t>442000201112010089NL4492</w:t>
      </w:r>
      <w:r>
        <w:rPr>
          <w:rFonts w:ascii="仿宋_GB2312" w:eastAsia="仿宋_GB2312" w:hAnsi="仿宋_GB2312" w:cs="仿宋_GB2312" w:hint="eastAsia"/>
          <w:kern w:val="0"/>
          <w:sz w:val="32"/>
          <w:szCs w:val="32"/>
          <w:lang w:bidi="ar"/>
        </w:rPr>
        <w:t>）、建设工程消防设计备案受理凭证（</w:t>
      </w:r>
      <w:r w:rsidRPr="002206FD">
        <w:rPr>
          <w:rFonts w:eastAsia="仿宋_GB2312"/>
          <w:kern w:val="0"/>
          <w:sz w:val="32"/>
          <w:szCs w:val="32"/>
          <w:lang w:bidi="ar"/>
        </w:rPr>
        <w:t>440000WSJ120041688</w:t>
      </w:r>
      <w:r>
        <w:rPr>
          <w:rFonts w:ascii="仿宋_GB2312" w:eastAsia="仿宋_GB2312" w:hAnsi="仿宋_GB2312" w:cs="仿宋_GB2312" w:hint="eastAsia"/>
          <w:kern w:val="0"/>
          <w:sz w:val="32"/>
          <w:szCs w:val="32"/>
          <w:lang w:bidi="ar"/>
        </w:rPr>
        <w:t>）、</w:t>
      </w:r>
      <w:r w:rsidR="00241FDB">
        <w:rPr>
          <w:rFonts w:ascii="仿宋_GB2312" w:eastAsia="仿宋_GB2312" w:hAnsi="仿宋_GB2312" w:cs="仿宋_GB2312" w:hint="eastAsia"/>
          <w:kern w:val="0"/>
          <w:sz w:val="32"/>
          <w:szCs w:val="32"/>
          <w:lang w:bidi="ar"/>
        </w:rPr>
        <w:t>建设工程竣工验收消防备案受理凭证（</w:t>
      </w:r>
      <w:r w:rsidR="00241FDB" w:rsidRPr="00241FDB">
        <w:rPr>
          <w:rFonts w:eastAsia="仿宋_GB2312"/>
          <w:kern w:val="0"/>
          <w:sz w:val="32"/>
          <w:szCs w:val="32"/>
          <w:lang w:bidi="ar"/>
        </w:rPr>
        <w:t>440000WYS120057029</w:t>
      </w:r>
      <w:r w:rsidR="00241FDB">
        <w:rPr>
          <w:rFonts w:ascii="仿宋_GB2312" w:eastAsia="仿宋_GB2312" w:hAnsi="仿宋_GB2312" w:cs="仿宋_GB2312" w:hint="eastAsia"/>
          <w:kern w:val="0"/>
          <w:sz w:val="32"/>
          <w:szCs w:val="32"/>
          <w:lang w:bidi="ar"/>
        </w:rPr>
        <w:t>）、广东省防雷装置验收合格证（</w:t>
      </w:r>
      <w:r w:rsidR="00241FDB" w:rsidRPr="00241FDB">
        <w:rPr>
          <w:rFonts w:eastAsia="仿宋_GB2312"/>
          <w:kern w:val="0"/>
          <w:sz w:val="32"/>
          <w:szCs w:val="32"/>
          <w:lang w:bidi="ar"/>
        </w:rPr>
        <w:t>YS201320234</w:t>
      </w:r>
      <w:r w:rsidR="00241FDB">
        <w:rPr>
          <w:rFonts w:ascii="仿宋_GB2312" w:eastAsia="仿宋_GB2312" w:hAnsi="仿宋_GB2312" w:cs="仿宋_GB2312" w:hint="eastAsia"/>
          <w:kern w:val="0"/>
          <w:sz w:val="32"/>
          <w:szCs w:val="32"/>
          <w:lang w:bidi="ar"/>
        </w:rPr>
        <w:t>）等资料。</w:t>
      </w:r>
      <w:r w:rsidR="004628C1">
        <w:rPr>
          <w:rFonts w:ascii="仿宋_GB2312" w:eastAsia="仿宋_GB2312" w:hAnsi="仿宋_GB2312" w:cs="仿宋_GB2312" w:hint="eastAsia"/>
          <w:kern w:val="0"/>
          <w:sz w:val="32"/>
          <w:szCs w:val="32"/>
          <w:lang w:bidi="ar"/>
        </w:rPr>
        <w:t>根据《中山市村镇低效工业园改造升级工业类建筑完善产权手续操作指引》（中山工改发</w:t>
      </w:r>
      <w:r w:rsidR="004628C1" w:rsidRPr="004628C1">
        <w:rPr>
          <w:rFonts w:ascii="仿宋_GB2312" w:eastAsia="仿宋_GB2312" w:hAnsi="宋体" w:cs="仿宋_GB2312" w:hint="eastAsia"/>
          <w:kern w:val="0"/>
          <w:sz w:val="32"/>
          <w:szCs w:val="32"/>
          <w:lang w:bidi="ar"/>
        </w:rPr>
        <w:t>〔</w:t>
      </w:r>
      <w:r w:rsidR="004628C1" w:rsidRPr="004628C1">
        <w:rPr>
          <w:rFonts w:eastAsia="仿宋_GB2312"/>
          <w:kern w:val="0"/>
          <w:sz w:val="32"/>
          <w:szCs w:val="32"/>
          <w:lang w:bidi="ar"/>
        </w:rPr>
        <w:t>2022</w:t>
      </w:r>
      <w:r w:rsidR="004628C1" w:rsidRPr="004628C1">
        <w:rPr>
          <w:rFonts w:ascii="仿宋_GB2312" w:eastAsia="仿宋_GB2312" w:hAnsi="宋体" w:cs="仿宋_GB2312" w:hint="eastAsia"/>
          <w:kern w:val="0"/>
          <w:sz w:val="32"/>
          <w:szCs w:val="32"/>
          <w:lang w:bidi="ar"/>
        </w:rPr>
        <w:t>〕</w:t>
      </w:r>
      <w:r w:rsidR="004628C1" w:rsidRPr="00D3094F">
        <w:rPr>
          <w:rFonts w:eastAsia="仿宋_GB2312"/>
          <w:kern w:val="0"/>
          <w:sz w:val="32"/>
          <w:szCs w:val="32"/>
          <w:lang w:bidi="ar"/>
        </w:rPr>
        <w:t>14</w:t>
      </w:r>
      <w:r w:rsidR="004628C1">
        <w:rPr>
          <w:rFonts w:ascii="仿宋_GB2312" w:eastAsia="仿宋_GB2312" w:hAnsi="宋体" w:cs="仿宋_GB2312" w:hint="eastAsia"/>
          <w:kern w:val="0"/>
          <w:sz w:val="32"/>
          <w:szCs w:val="32"/>
          <w:lang w:bidi="ar"/>
        </w:rPr>
        <w:t>号），</w:t>
      </w:r>
      <w:r w:rsidR="00241FDB" w:rsidRPr="00F4043E">
        <w:rPr>
          <w:rFonts w:ascii="仿宋_GB2312" w:eastAsia="仿宋_GB2312" w:hAnsi="宋体" w:hint="eastAsia"/>
          <w:bCs/>
          <w:sz w:val="32"/>
          <w:szCs w:val="32"/>
        </w:rPr>
        <w:t>保留建筑物经属地规划、报建管理部门</w:t>
      </w:r>
      <w:r w:rsidR="004628C1">
        <w:rPr>
          <w:rFonts w:ascii="仿宋_GB2312" w:eastAsia="仿宋_GB2312" w:hAnsi="宋体" w:hint="eastAsia"/>
          <w:bCs/>
          <w:sz w:val="32"/>
          <w:szCs w:val="32"/>
        </w:rPr>
        <w:t>依据</w:t>
      </w:r>
      <w:r w:rsidR="00241FDB" w:rsidRPr="00F4043E">
        <w:rPr>
          <w:rFonts w:ascii="仿宋_GB2312" w:eastAsia="仿宋_GB2312" w:hAnsi="宋体" w:hint="eastAsia"/>
          <w:bCs/>
          <w:sz w:val="32"/>
          <w:szCs w:val="32"/>
        </w:rPr>
        <w:t>相关规范要求进行核查，</w:t>
      </w:r>
      <w:r w:rsidR="004628C1">
        <w:rPr>
          <w:rFonts w:ascii="仿宋_GB2312" w:eastAsia="仿宋_GB2312" w:hAnsi="宋体" w:hint="eastAsia"/>
          <w:bCs/>
          <w:sz w:val="32"/>
          <w:szCs w:val="32"/>
        </w:rPr>
        <w:t>符合</w:t>
      </w:r>
      <w:r w:rsidR="00241FDB" w:rsidRPr="00F4043E">
        <w:rPr>
          <w:rFonts w:ascii="仿宋_GB2312" w:eastAsia="仿宋_GB2312" w:hAnsi="宋体" w:hint="eastAsia"/>
          <w:bCs/>
          <w:sz w:val="32"/>
          <w:szCs w:val="32"/>
        </w:rPr>
        <w:t>规划报建、施工报建、办理房产手续等要求</w:t>
      </w:r>
      <w:r w:rsidR="004628C1">
        <w:rPr>
          <w:rFonts w:ascii="仿宋_GB2312" w:eastAsia="仿宋_GB2312" w:hAnsi="宋体" w:hint="eastAsia"/>
          <w:bCs/>
          <w:sz w:val="32"/>
          <w:szCs w:val="32"/>
        </w:rPr>
        <w:t>后</w:t>
      </w:r>
      <w:r w:rsidR="00753063">
        <w:rPr>
          <w:rFonts w:ascii="仿宋_GB2312" w:eastAsia="仿宋_GB2312" w:hAnsi="宋体" w:hint="eastAsia"/>
          <w:bCs/>
          <w:sz w:val="32"/>
          <w:szCs w:val="32"/>
        </w:rPr>
        <w:t>须</w:t>
      </w:r>
      <w:r w:rsidR="004628C1">
        <w:rPr>
          <w:rFonts w:ascii="仿宋_GB2312" w:eastAsia="仿宋_GB2312" w:hAnsi="宋体" w:hint="eastAsia"/>
          <w:bCs/>
          <w:sz w:val="32"/>
          <w:szCs w:val="32"/>
        </w:rPr>
        <w:t>在</w:t>
      </w:r>
      <w:r w:rsidR="00753063" w:rsidRPr="00753063">
        <w:rPr>
          <w:rFonts w:eastAsia="仿宋_GB2312"/>
          <w:bCs/>
          <w:sz w:val="32"/>
          <w:szCs w:val="32"/>
        </w:rPr>
        <w:t>2024</w:t>
      </w:r>
      <w:r w:rsidR="00753063">
        <w:rPr>
          <w:rFonts w:ascii="仿宋_GB2312" w:eastAsia="仿宋_GB2312" w:hAnsi="宋体" w:hint="eastAsia"/>
          <w:bCs/>
          <w:sz w:val="32"/>
          <w:szCs w:val="32"/>
        </w:rPr>
        <w:t>年</w:t>
      </w:r>
      <w:r w:rsidR="00753063" w:rsidRPr="00753063">
        <w:rPr>
          <w:rFonts w:eastAsia="仿宋_GB2312"/>
          <w:bCs/>
          <w:sz w:val="32"/>
          <w:szCs w:val="32"/>
        </w:rPr>
        <w:t>9</w:t>
      </w:r>
      <w:r w:rsidR="00753063">
        <w:rPr>
          <w:rFonts w:ascii="仿宋_GB2312" w:eastAsia="仿宋_GB2312" w:hAnsi="宋体" w:hint="eastAsia"/>
          <w:bCs/>
          <w:sz w:val="32"/>
          <w:szCs w:val="32"/>
        </w:rPr>
        <w:t>月</w:t>
      </w:r>
      <w:r w:rsidR="004628C1">
        <w:rPr>
          <w:rFonts w:ascii="仿宋_GB2312" w:eastAsia="仿宋_GB2312" w:hAnsi="宋体" w:hint="eastAsia"/>
          <w:bCs/>
          <w:sz w:val="32"/>
          <w:szCs w:val="32"/>
        </w:rPr>
        <w:t>前完善</w:t>
      </w:r>
      <w:r w:rsidR="00241FDB" w:rsidRPr="00F4043E">
        <w:rPr>
          <w:rFonts w:ascii="仿宋_GB2312" w:eastAsia="仿宋_GB2312" w:hAnsi="仿宋_GB2312" w:cs="仿宋_GB2312" w:hint="eastAsia"/>
          <w:sz w:val="32"/>
          <w:szCs w:val="32"/>
        </w:rPr>
        <w:t>产权手续</w:t>
      </w:r>
      <w:r w:rsidR="00241FDB" w:rsidRPr="00F4043E">
        <w:rPr>
          <w:rFonts w:ascii="仿宋_GB2312" w:eastAsia="仿宋_GB2312" w:hAnsi="宋体" w:hint="eastAsia"/>
          <w:bCs/>
          <w:sz w:val="32"/>
          <w:szCs w:val="32"/>
        </w:rPr>
        <w:t>。</w:t>
      </w:r>
    </w:p>
    <w:p w14:paraId="18CC605E" w14:textId="55888D95" w:rsidR="00F541E3" w:rsidRDefault="00F541E3" w:rsidP="00F541E3">
      <w:pPr>
        <w:widowControl/>
        <w:snapToGrid w:val="0"/>
        <w:spacing w:line="574"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项目相关情况符合国家《产业结构调整指导目录》《中山市“三线一单”生态环境分区管控方案》《中山市涉挥发性有机物项目环保准入管理规定》。改造后年产值将达到</w:t>
      </w:r>
      <w:r w:rsidRPr="00170F12">
        <w:rPr>
          <w:rFonts w:eastAsia="仿宋_GB2312" w:hint="eastAsia"/>
          <w:kern w:val="0"/>
          <w:sz w:val="32"/>
          <w:szCs w:val="32"/>
        </w:rPr>
        <w:t>7200</w:t>
      </w:r>
      <w:r>
        <w:rPr>
          <w:rFonts w:ascii="仿宋_GB2312" w:eastAsia="仿宋_GB2312" w:hAnsi="仿宋_GB2312" w:cs="仿宋_GB2312" w:hint="eastAsia"/>
          <w:kern w:val="0"/>
          <w:sz w:val="32"/>
          <w:szCs w:val="32"/>
        </w:rPr>
        <w:t>万元</w:t>
      </w:r>
      <w:r w:rsidRPr="00170F12">
        <w:rPr>
          <w:rFonts w:ascii="仿宋_GB2312" w:eastAsia="仿宋_GB2312" w:hAnsi="仿宋_GB2312" w:cs="仿宋_GB2312" w:hint="eastAsia"/>
          <w:kern w:val="0"/>
          <w:sz w:val="32"/>
          <w:szCs w:val="32"/>
        </w:rPr>
        <w:t>（</w:t>
      </w:r>
      <w:r w:rsidRPr="00170F12">
        <w:rPr>
          <w:rFonts w:eastAsia="仿宋_GB2312"/>
          <w:kern w:val="0"/>
          <w:sz w:val="32"/>
          <w:szCs w:val="32"/>
        </w:rPr>
        <w:t>600</w:t>
      </w:r>
      <w:r w:rsidRPr="00170F12">
        <w:rPr>
          <w:rFonts w:ascii="仿宋_GB2312" w:eastAsia="仿宋_GB2312" w:hAnsi="仿宋_GB2312" w:cs="仿宋_GB2312" w:hint="eastAsia"/>
          <w:kern w:val="0"/>
          <w:sz w:val="32"/>
          <w:szCs w:val="32"/>
        </w:rPr>
        <w:t>万/亩）</w:t>
      </w:r>
      <w:r>
        <w:rPr>
          <w:rFonts w:ascii="仿宋_GB2312" w:eastAsia="仿宋_GB2312" w:hAnsi="仿宋_GB2312" w:cs="仿宋_GB2312" w:hint="eastAsia"/>
          <w:kern w:val="0"/>
          <w:sz w:val="32"/>
          <w:szCs w:val="32"/>
        </w:rPr>
        <w:t>，</w:t>
      </w:r>
      <w:r w:rsidRPr="00F4043E">
        <w:rPr>
          <w:rFonts w:ascii="仿宋_GB2312" w:eastAsia="仿宋_GB2312" w:hAnsi="仿宋_GB2312" w:cs="仿宋_GB2312" w:hint="eastAsia"/>
          <w:kern w:val="0"/>
          <w:sz w:val="32"/>
          <w:szCs w:val="32"/>
        </w:rPr>
        <w:t>年税收将达到</w:t>
      </w:r>
      <w:r w:rsidR="00326ACB">
        <w:rPr>
          <w:rFonts w:eastAsia="仿宋_GB2312" w:hint="eastAsia"/>
          <w:kern w:val="0"/>
          <w:sz w:val="32"/>
          <w:szCs w:val="32"/>
        </w:rPr>
        <w:t>355</w:t>
      </w:r>
      <w:r w:rsidRPr="00F4043E">
        <w:rPr>
          <w:rFonts w:ascii="仿宋_GB2312" w:eastAsia="仿宋_GB2312" w:hAnsi="仿宋_GB2312" w:cs="仿宋_GB2312" w:hint="eastAsia"/>
          <w:kern w:val="0"/>
          <w:sz w:val="32"/>
          <w:szCs w:val="32"/>
        </w:rPr>
        <w:t>万元（</w:t>
      </w:r>
      <w:r w:rsidR="00326ACB">
        <w:rPr>
          <w:rFonts w:eastAsia="仿宋_GB2312" w:hint="eastAsia"/>
          <w:kern w:val="0"/>
          <w:sz w:val="32"/>
          <w:szCs w:val="32"/>
        </w:rPr>
        <w:t>29.4</w:t>
      </w:r>
      <w:r w:rsidRPr="00F4043E">
        <w:rPr>
          <w:rFonts w:ascii="仿宋_GB2312" w:eastAsia="仿宋_GB2312" w:hAnsi="仿宋_GB2312" w:cs="仿宋_GB2312" w:hint="eastAsia"/>
          <w:kern w:val="0"/>
          <w:sz w:val="32"/>
          <w:szCs w:val="32"/>
        </w:rPr>
        <w:t>万/亩）。</w:t>
      </w:r>
    </w:p>
    <w:p w14:paraId="7399B310" w14:textId="77777777" w:rsidR="00F541E3" w:rsidRDefault="00F541E3" w:rsidP="00F541E3">
      <w:pPr>
        <w:widowControl/>
        <w:snapToGrid w:val="0"/>
        <w:spacing w:line="574" w:lineRule="exact"/>
        <w:rPr>
          <w:rFonts w:ascii="黑体" w:eastAsia="黑体" w:hAnsi="黑体" w:cs="黑体" w:hint="eastAsia"/>
          <w:kern w:val="0"/>
          <w:sz w:val="32"/>
          <w:szCs w:val="32"/>
          <w:lang w:bidi="ar"/>
        </w:rPr>
      </w:pPr>
      <w:r>
        <w:rPr>
          <w:rFonts w:ascii="黑体" w:eastAsia="黑体" w:hAnsi="黑体" w:cs="黑体" w:hint="eastAsia"/>
          <w:kern w:val="0"/>
          <w:sz w:val="32"/>
          <w:szCs w:val="32"/>
          <w:lang w:bidi="ar"/>
        </w:rPr>
        <w:t xml:space="preserve">　　四、资金筹措 </w:t>
      </w:r>
    </w:p>
    <w:p w14:paraId="6A776080" w14:textId="2D731689" w:rsidR="00F541E3" w:rsidRDefault="00F541E3" w:rsidP="00F541E3">
      <w:pPr>
        <w:widowControl/>
        <w:snapToGrid w:val="0"/>
        <w:spacing w:line="574"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改造主体拟</w:t>
      </w:r>
      <w:r w:rsidR="00D3094F">
        <w:rPr>
          <w:rFonts w:ascii="仿宋_GB2312" w:eastAsia="仿宋_GB2312" w:hAnsi="仿宋_GB2312" w:cs="仿宋_GB2312" w:hint="eastAsia"/>
          <w:kern w:val="0"/>
          <w:sz w:val="32"/>
          <w:szCs w:val="32"/>
        </w:rPr>
        <w:t>固定资产投资</w:t>
      </w:r>
      <w:r w:rsidRPr="00170F12">
        <w:rPr>
          <w:rFonts w:eastAsia="仿宋_GB2312"/>
          <w:kern w:val="0"/>
          <w:sz w:val="32"/>
          <w:szCs w:val="32"/>
        </w:rPr>
        <w:t>2400</w:t>
      </w:r>
      <w:r>
        <w:rPr>
          <w:rFonts w:ascii="仿宋_GB2312" w:eastAsia="仿宋_GB2312" w:hAnsi="仿宋_GB2312" w:cs="仿宋_GB2312" w:hint="eastAsia"/>
          <w:kern w:val="0"/>
          <w:sz w:val="32"/>
          <w:szCs w:val="32"/>
        </w:rPr>
        <w:t>万元，均为自有资金，</w:t>
      </w:r>
      <w:r>
        <w:rPr>
          <w:rFonts w:ascii="仿宋_GB2312" w:eastAsia="仿宋_GB2312" w:hAnsi="仿宋_GB2312" w:cs="仿宋_GB2312" w:hint="eastAsia"/>
          <w:sz w:val="32"/>
          <w:szCs w:val="40"/>
        </w:rPr>
        <w:t>具体以资金筹措的实际情况为准。</w:t>
      </w:r>
    </w:p>
    <w:p w14:paraId="00BDF9BA" w14:textId="77777777" w:rsidR="00F541E3" w:rsidRDefault="00F541E3" w:rsidP="00F541E3">
      <w:pPr>
        <w:widowControl/>
        <w:snapToGrid w:val="0"/>
        <w:spacing w:line="574" w:lineRule="exact"/>
        <w:rPr>
          <w:rFonts w:ascii="黑体" w:eastAsia="黑体" w:hAnsi="黑体" w:cs="黑体" w:hint="eastAsia"/>
          <w:kern w:val="0"/>
          <w:sz w:val="32"/>
          <w:szCs w:val="32"/>
          <w:lang w:bidi="ar"/>
        </w:rPr>
      </w:pPr>
      <w:r>
        <w:rPr>
          <w:rFonts w:ascii="黑体" w:eastAsia="黑体" w:hAnsi="黑体" w:cs="黑体" w:hint="eastAsia"/>
          <w:kern w:val="0"/>
          <w:sz w:val="32"/>
          <w:szCs w:val="32"/>
          <w:lang w:bidi="ar"/>
        </w:rPr>
        <w:t xml:space="preserve">　　五、开发时序 </w:t>
      </w:r>
    </w:p>
    <w:p w14:paraId="13220547" w14:textId="4B64A2A8" w:rsidR="00F541E3" w:rsidRDefault="00F541E3" w:rsidP="00F541E3">
      <w:pPr>
        <w:widowControl/>
        <w:snapToGrid w:val="0"/>
        <w:spacing w:line="574"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w:t>
      </w:r>
      <w:r w:rsidR="004A7658">
        <w:rPr>
          <w:rFonts w:ascii="仿宋_GB2312" w:eastAsia="仿宋_GB2312" w:hAnsi="仿宋_GB2312" w:cs="仿宋_GB2312" w:hint="eastAsia"/>
          <w:spacing w:val="-6"/>
          <w:kern w:val="0"/>
          <w:sz w:val="32"/>
          <w:szCs w:val="32"/>
        </w:rPr>
        <w:t>自</w:t>
      </w:r>
      <w:r>
        <w:rPr>
          <w:rFonts w:ascii="仿宋_GB2312" w:eastAsia="仿宋_GB2312" w:hAnsi="仿宋_GB2312" w:cs="仿宋_GB2312" w:hint="eastAsia"/>
          <w:sz w:val="32"/>
          <w:szCs w:val="40"/>
        </w:rPr>
        <w:t>获得改造方案批复后</w:t>
      </w:r>
      <w:r>
        <w:rPr>
          <w:rFonts w:eastAsia="仿宋_GB2312"/>
          <w:sz w:val="32"/>
          <w:szCs w:val="40"/>
        </w:rPr>
        <w:t>6</w:t>
      </w:r>
      <w:r>
        <w:rPr>
          <w:rFonts w:ascii="仿宋_GB2312" w:eastAsia="仿宋_GB2312" w:hAnsi="仿宋_GB2312" w:cs="仿宋_GB2312" w:hint="eastAsia"/>
          <w:sz w:val="32"/>
          <w:szCs w:val="40"/>
        </w:rPr>
        <w:t>个月内</w:t>
      </w:r>
      <w:r w:rsidR="004A7658">
        <w:rPr>
          <w:rFonts w:ascii="仿宋_GB2312" w:eastAsia="仿宋_GB2312" w:hAnsi="仿宋_GB2312" w:cs="仿宋_GB2312" w:hint="eastAsia"/>
          <w:sz w:val="32"/>
          <w:szCs w:val="40"/>
        </w:rPr>
        <w:t>开工</w:t>
      </w:r>
      <w:r>
        <w:rPr>
          <w:rFonts w:ascii="仿宋_GB2312" w:eastAsia="仿宋_GB2312" w:hAnsi="仿宋_GB2312" w:cs="仿宋_GB2312" w:hint="eastAsia"/>
          <w:sz w:val="32"/>
          <w:szCs w:val="40"/>
        </w:rPr>
        <w:t>，</w:t>
      </w:r>
      <w:r w:rsidR="001728F5">
        <w:rPr>
          <w:rFonts w:ascii="仿宋_GB2312" w:eastAsia="仿宋_GB2312" w:hAnsi="仿宋_GB2312" w:cs="仿宋_GB2312" w:hint="eastAsia"/>
          <w:sz w:val="32"/>
          <w:szCs w:val="40"/>
        </w:rPr>
        <w:t>自</w:t>
      </w:r>
      <w:r w:rsidR="004A7658">
        <w:rPr>
          <w:rFonts w:ascii="仿宋_GB2312" w:eastAsia="仿宋_GB2312" w:hAnsi="仿宋_GB2312" w:cs="仿宋_GB2312" w:hint="eastAsia"/>
          <w:sz w:val="32"/>
          <w:szCs w:val="40"/>
        </w:rPr>
        <w:t>开工</w:t>
      </w:r>
      <w:r>
        <w:rPr>
          <w:rFonts w:ascii="仿宋_GB2312" w:eastAsia="仿宋_GB2312" w:hAnsi="仿宋_GB2312" w:cs="仿宋_GB2312" w:hint="eastAsia"/>
          <w:sz w:val="32"/>
          <w:szCs w:val="40"/>
        </w:rPr>
        <w:t>之日起</w:t>
      </w:r>
      <w:r w:rsidR="004A7658">
        <w:rPr>
          <w:rFonts w:eastAsia="仿宋_GB2312" w:hint="eastAsia"/>
          <w:sz w:val="32"/>
          <w:szCs w:val="40"/>
        </w:rPr>
        <w:t>12</w:t>
      </w:r>
      <w:r w:rsidR="004A7658">
        <w:rPr>
          <w:rFonts w:eastAsia="仿宋_GB2312" w:hint="eastAsia"/>
          <w:sz w:val="32"/>
          <w:szCs w:val="40"/>
        </w:rPr>
        <w:t>个月</w:t>
      </w:r>
      <w:r>
        <w:rPr>
          <w:rFonts w:ascii="仿宋_GB2312" w:eastAsia="仿宋_GB2312" w:hAnsi="仿宋_GB2312" w:cs="仿宋_GB2312" w:hint="eastAsia"/>
          <w:sz w:val="32"/>
          <w:szCs w:val="40"/>
        </w:rPr>
        <w:t>内</w:t>
      </w:r>
      <w:r w:rsidR="001728F5">
        <w:rPr>
          <w:rFonts w:ascii="仿宋_GB2312" w:eastAsia="仿宋_GB2312" w:hAnsi="仿宋_GB2312" w:cs="仿宋_GB2312" w:hint="eastAsia"/>
          <w:sz w:val="32"/>
          <w:szCs w:val="40"/>
        </w:rPr>
        <w:t>竣工</w:t>
      </w:r>
      <w:r>
        <w:rPr>
          <w:rFonts w:ascii="仿宋_GB2312" w:eastAsia="仿宋_GB2312" w:hAnsi="仿宋_GB2312" w:cs="仿宋_GB2312" w:hint="eastAsia"/>
          <w:kern w:val="0"/>
          <w:sz w:val="32"/>
          <w:szCs w:val="32"/>
          <w:lang w:bidi="ar"/>
        </w:rPr>
        <w:t>。</w:t>
      </w:r>
    </w:p>
    <w:p w14:paraId="1B312AD2" w14:textId="77777777" w:rsidR="00F541E3" w:rsidRDefault="00F541E3" w:rsidP="00F541E3">
      <w:pPr>
        <w:snapToGrid w:val="0"/>
        <w:spacing w:line="574" w:lineRule="exact"/>
        <w:rPr>
          <w:rFonts w:ascii="黑体" w:eastAsia="黑体" w:hAnsi="黑体" w:cs="黑体" w:hint="eastAsia"/>
          <w:kern w:val="0"/>
          <w:sz w:val="32"/>
          <w:szCs w:val="32"/>
        </w:rPr>
      </w:pPr>
      <w:r>
        <w:rPr>
          <w:rFonts w:ascii="黑体" w:eastAsia="黑体" w:hAnsi="黑体" w:cs="黑体" w:hint="eastAsia"/>
          <w:kern w:val="0"/>
          <w:sz w:val="32"/>
          <w:szCs w:val="32"/>
        </w:rPr>
        <w:t xml:space="preserve">　　六、实施监管</w:t>
      </w:r>
    </w:p>
    <w:p w14:paraId="739DFE84" w14:textId="46446C92" w:rsidR="00F541E3" w:rsidRPr="00F541E3" w:rsidRDefault="00F541E3" w:rsidP="00F541E3">
      <w:pPr>
        <w:snapToGrid w:val="0"/>
        <w:spacing w:line="574"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详见项目实施监管协议。</w:t>
      </w:r>
    </w:p>
    <w:sectPr w:rsidR="00F541E3" w:rsidRPr="00F541E3" w:rsidSect="0063298B">
      <w:footerReference w:type="default" r:id="rId6"/>
      <w:pgSz w:w="11906" w:h="16838"/>
      <w:pgMar w:top="1871" w:right="1531" w:bottom="1701" w:left="1531" w:header="851" w:footer="147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F61B4" w14:textId="77777777" w:rsidR="008B53F9" w:rsidRDefault="008B53F9">
      <w:r>
        <w:separator/>
      </w:r>
    </w:p>
  </w:endnote>
  <w:endnote w:type="continuationSeparator" w:id="0">
    <w:p w14:paraId="4F82D55B" w14:textId="77777777" w:rsidR="008B53F9" w:rsidRDefault="008B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9D27A" w14:textId="0C433156" w:rsidR="00B33B4C" w:rsidRDefault="00F541E3">
    <w:pPr>
      <w:pStyle w:val="a3"/>
    </w:pPr>
    <w:r>
      <w:rPr>
        <w:noProof/>
      </w:rPr>
      <mc:AlternateContent>
        <mc:Choice Requires="wps">
          <w:drawing>
            <wp:anchor distT="0" distB="0" distL="114300" distR="114300" simplePos="0" relativeHeight="251659264" behindDoc="0" locked="0" layoutInCell="1" allowOverlap="1" wp14:anchorId="41D31219" wp14:editId="61D38FDE">
              <wp:simplePos x="0" y="0"/>
              <wp:positionH relativeFrom="margin">
                <wp:align>outside</wp:align>
              </wp:positionH>
              <wp:positionV relativeFrom="paragraph">
                <wp:posOffset>0</wp:posOffset>
              </wp:positionV>
              <wp:extent cx="667385" cy="247015"/>
              <wp:effectExtent l="0" t="0" r="0" b="0"/>
              <wp:wrapNone/>
              <wp:docPr id="110669427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96A13A2" w14:textId="77777777" w:rsidR="00B33B4C" w:rsidRDefault="00000000">
                          <w:pPr>
                            <w:snapToGrid w:val="0"/>
                            <w:rPr>
                              <w:sz w:val="30"/>
                              <w:szCs w:val="30"/>
                            </w:rPr>
                          </w:pPr>
                          <w:r>
                            <w:rPr>
                              <w:rFonts w:hint="eastAsia"/>
                              <w:sz w:val="30"/>
                              <w:szCs w:val="30"/>
                            </w:rPr>
                            <w:t>—</w:t>
                          </w: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r>
                            <w:rPr>
                              <w:rFonts w:hint="eastAsia"/>
                              <w:sz w:val="30"/>
                              <w:szCs w:val="3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D31219" id="_x0000_t202" coordsize="21600,21600" o:spt="202" path="m,l,21600r21600,l21600,xe">
              <v:stroke joinstyle="miter"/>
              <v:path gradientshapeok="t" o:connecttype="rect"/>
            </v:shapetype>
            <v:shape id="文本框 1" o:spid="_x0000_s1026" type="#_x0000_t202" style="position:absolute;margin-left:1.35pt;margin-top:0;width:52.55pt;height:19.4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" filled="f" stroked="f">
              <v:textbox style="mso-fit-shape-to-text:t" inset="0,0,0,0">
                <w:txbxContent>
                  <w:p w14:paraId="596A13A2" w14:textId="77777777" w:rsidR="00B33B4C" w:rsidRDefault="00000000">
                    <w:pPr>
                      <w:snapToGrid w:val="0"/>
                      <w:rPr>
                        <w:sz w:val="30"/>
                        <w:szCs w:val="30"/>
                      </w:rPr>
                    </w:pPr>
                    <w:r>
                      <w:rPr>
                        <w:rFonts w:hint="eastAsia"/>
                        <w:sz w:val="30"/>
                        <w:szCs w:val="30"/>
                      </w:rPr>
                      <w:t>—</w:t>
                    </w:r>
                    <w:r>
                      <w:rPr>
                        <w:rFonts w:hint="eastAsia"/>
                        <w:sz w:val="30"/>
                        <w:szCs w:val="30"/>
                      </w:rPr>
                      <w:t xml:space="preserve"> </w:t>
                    </w:r>
                    <w:r>
                      <w:rPr>
                        <w:rFonts w:hint="eastAsia"/>
                        <w:sz w:val="30"/>
                        <w:szCs w:val="30"/>
                      </w:rPr>
                      <w:fldChar w:fldCharType="begin"/>
                    </w:r>
                    <w:r>
                      <w:rPr>
                        <w:rFonts w:hint="eastAsia"/>
                        <w:sz w:val="30"/>
                        <w:szCs w:val="30"/>
                      </w:rPr>
                      <w:instrText xml:space="preserve"> PAGE  \* MERGEFORMAT </w:instrText>
                    </w:r>
                    <w:r>
                      <w:rPr>
                        <w:rFonts w:hint="eastAsia"/>
                        <w:sz w:val="30"/>
                        <w:szCs w:val="30"/>
                      </w:rPr>
                      <w:fldChar w:fldCharType="separate"/>
                    </w:r>
                    <w:r>
                      <w:rPr>
                        <w:rFonts w:hint="eastAsia"/>
                        <w:sz w:val="30"/>
                        <w:szCs w:val="30"/>
                      </w:rPr>
                      <w:t>1</w:t>
                    </w:r>
                    <w:r>
                      <w:rPr>
                        <w:rFonts w:hint="eastAsia"/>
                        <w:sz w:val="30"/>
                        <w:szCs w:val="30"/>
                      </w:rPr>
                      <w:fldChar w:fldCharType="end"/>
                    </w:r>
                    <w:r>
                      <w:rPr>
                        <w:rFonts w:hint="eastAsia"/>
                        <w:sz w:val="30"/>
                        <w:szCs w:val="30"/>
                      </w:rPr>
                      <w:t xml:space="preserve"> </w:t>
                    </w:r>
                    <w:r>
                      <w:rPr>
                        <w:rFonts w:hint="eastAsia"/>
                        <w:sz w:val="30"/>
                        <w:szCs w:val="30"/>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15720" w14:textId="77777777" w:rsidR="008B53F9" w:rsidRDefault="008B53F9">
      <w:r>
        <w:separator/>
      </w:r>
    </w:p>
  </w:footnote>
  <w:footnote w:type="continuationSeparator" w:id="0">
    <w:p w14:paraId="58B7B52F" w14:textId="77777777" w:rsidR="008B53F9" w:rsidRDefault="008B5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E3"/>
    <w:rsid w:val="00002051"/>
    <w:rsid w:val="00020EC7"/>
    <w:rsid w:val="00076756"/>
    <w:rsid w:val="000B0D06"/>
    <w:rsid w:val="000F04FD"/>
    <w:rsid w:val="0012743F"/>
    <w:rsid w:val="001728F5"/>
    <w:rsid w:val="001967B3"/>
    <w:rsid w:val="001A53CD"/>
    <w:rsid w:val="001C3791"/>
    <w:rsid w:val="001F3FFA"/>
    <w:rsid w:val="00211EC5"/>
    <w:rsid w:val="002206FD"/>
    <w:rsid w:val="0024055C"/>
    <w:rsid w:val="00241FDB"/>
    <w:rsid w:val="002466AD"/>
    <w:rsid w:val="00263746"/>
    <w:rsid w:val="00272050"/>
    <w:rsid w:val="002801DF"/>
    <w:rsid w:val="00293024"/>
    <w:rsid w:val="002D4D0A"/>
    <w:rsid w:val="002D5F78"/>
    <w:rsid w:val="002E1EB7"/>
    <w:rsid w:val="00326ACB"/>
    <w:rsid w:val="003B433D"/>
    <w:rsid w:val="0042504E"/>
    <w:rsid w:val="004303CE"/>
    <w:rsid w:val="0043263E"/>
    <w:rsid w:val="004628C1"/>
    <w:rsid w:val="0047498A"/>
    <w:rsid w:val="004843D3"/>
    <w:rsid w:val="004A7658"/>
    <w:rsid w:val="00605878"/>
    <w:rsid w:val="00611915"/>
    <w:rsid w:val="006243E3"/>
    <w:rsid w:val="0063298B"/>
    <w:rsid w:val="00661D07"/>
    <w:rsid w:val="0067796F"/>
    <w:rsid w:val="00697310"/>
    <w:rsid w:val="006C0EAA"/>
    <w:rsid w:val="006D04D3"/>
    <w:rsid w:val="006F07A6"/>
    <w:rsid w:val="00727B4E"/>
    <w:rsid w:val="00731900"/>
    <w:rsid w:val="00753063"/>
    <w:rsid w:val="00792270"/>
    <w:rsid w:val="00792538"/>
    <w:rsid w:val="007D5A5D"/>
    <w:rsid w:val="007E052F"/>
    <w:rsid w:val="00822E76"/>
    <w:rsid w:val="00843C6D"/>
    <w:rsid w:val="00844A79"/>
    <w:rsid w:val="008B53F9"/>
    <w:rsid w:val="008E34A0"/>
    <w:rsid w:val="00906E5B"/>
    <w:rsid w:val="0092736A"/>
    <w:rsid w:val="0094282D"/>
    <w:rsid w:val="0094669A"/>
    <w:rsid w:val="00972868"/>
    <w:rsid w:val="009A1075"/>
    <w:rsid w:val="00B014A3"/>
    <w:rsid w:val="00B33B4C"/>
    <w:rsid w:val="00B67140"/>
    <w:rsid w:val="00B82328"/>
    <w:rsid w:val="00B84741"/>
    <w:rsid w:val="00B971DA"/>
    <w:rsid w:val="00BA456A"/>
    <w:rsid w:val="00BD2447"/>
    <w:rsid w:val="00BD53DC"/>
    <w:rsid w:val="00BF0D85"/>
    <w:rsid w:val="00C85AF5"/>
    <w:rsid w:val="00C90912"/>
    <w:rsid w:val="00CA649C"/>
    <w:rsid w:val="00D15C61"/>
    <w:rsid w:val="00D3094F"/>
    <w:rsid w:val="00D32643"/>
    <w:rsid w:val="00D819A6"/>
    <w:rsid w:val="00E00284"/>
    <w:rsid w:val="00E3066F"/>
    <w:rsid w:val="00E619F8"/>
    <w:rsid w:val="00E829AA"/>
    <w:rsid w:val="00EB2DF0"/>
    <w:rsid w:val="00F4043E"/>
    <w:rsid w:val="00F541E3"/>
    <w:rsid w:val="00F81B88"/>
    <w:rsid w:val="00F92B59"/>
    <w:rsid w:val="00FC203C"/>
    <w:rsid w:val="00FD2EDD"/>
    <w:rsid w:val="00FF5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5074A"/>
  <w15:chartTrackingRefBased/>
  <w15:docId w15:val="{6B5A725E-7BD5-4077-9567-43732168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1E3"/>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rsid w:val="00F541E3"/>
    <w:pPr>
      <w:tabs>
        <w:tab w:val="center" w:pos="4153"/>
        <w:tab w:val="right" w:pos="8306"/>
      </w:tabs>
      <w:snapToGrid w:val="0"/>
      <w:jc w:val="left"/>
    </w:pPr>
    <w:rPr>
      <w:sz w:val="18"/>
      <w:szCs w:val="18"/>
    </w:rPr>
  </w:style>
  <w:style w:type="character" w:customStyle="1" w:styleId="a4">
    <w:name w:val="页脚 字符"/>
    <w:basedOn w:val="a0"/>
    <w:uiPriority w:val="99"/>
    <w:semiHidden/>
    <w:rsid w:val="00F541E3"/>
    <w:rPr>
      <w:rFonts w:ascii="Times New Roman" w:eastAsia="宋体" w:hAnsi="Times New Roman" w:cs="Times New Roman"/>
      <w:sz w:val="18"/>
      <w:szCs w:val="18"/>
      <w14:ligatures w14:val="none"/>
    </w:rPr>
  </w:style>
  <w:style w:type="character" w:customStyle="1" w:styleId="1">
    <w:name w:val="页脚 字符1"/>
    <w:link w:val="a3"/>
    <w:rsid w:val="00F541E3"/>
    <w:rPr>
      <w:rFonts w:ascii="Times New Roman" w:eastAsia="宋体" w:hAnsi="Times New Roman" w:cs="Times New Roman"/>
      <w:sz w:val="18"/>
      <w:szCs w:val="18"/>
      <w14:ligatures w14:val="none"/>
    </w:rPr>
  </w:style>
  <w:style w:type="paragraph" w:styleId="a5">
    <w:name w:val="header"/>
    <w:basedOn w:val="a"/>
    <w:link w:val="a6"/>
    <w:uiPriority w:val="99"/>
    <w:unhideWhenUsed/>
    <w:rsid w:val="0024055C"/>
    <w:pPr>
      <w:tabs>
        <w:tab w:val="center" w:pos="4153"/>
        <w:tab w:val="right" w:pos="8306"/>
      </w:tabs>
      <w:snapToGrid w:val="0"/>
      <w:jc w:val="center"/>
    </w:pPr>
    <w:rPr>
      <w:sz w:val="18"/>
      <w:szCs w:val="18"/>
    </w:rPr>
  </w:style>
  <w:style w:type="character" w:customStyle="1" w:styleId="a6">
    <w:name w:val="页眉 字符"/>
    <w:basedOn w:val="a0"/>
    <w:link w:val="a5"/>
    <w:uiPriority w:val="99"/>
    <w:rsid w:val="0024055C"/>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Tissue Cheng</dc:creator>
  <cp:keywords/>
  <dc:description/>
  <cp:lastModifiedBy>Tissue Cheng</cp:lastModifiedBy>
  <cp:revision>34</cp:revision>
  <dcterms:created xsi:type="dcterms:W3CDTF">2024-04-09T03:33:00Z</dcterms:created>
  <dcterms:modified xsi:type="dcterms:W3CDTF">2024-07-30T00:49:00Z</dcterms:modified>
</cp:coreProperties>
</file>