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</w:p>
    <w:p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一、考生须按照公布的面试时间与考场安排，在当天面试开考前30分钟凭本人准考证和有效身份证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面试当天上午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</w:rPr>
        <w:t>0未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组织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</w:t>
      </w:r>
      <w:r>
        <w:rPr>
          <w:rFonts w:eastAsia="仿宋_GB2312"/>
          <w:kern w:val="0"/>
          <w:sz w:val="32"/>
          <w:szCs w:val="32"/>
        </w:rPr>
        <w:t>抽签决定岗位顺序，再组织同一岗位考生抽签决定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先后</w:t>
      </w:r>
      <w:r>
        <w:rPr>
          <w:rFonts w:eastAsia="仿宋_GB2312"/>
          <w:kern w:val="0"/>
          <w:sz w:val="32"/>
          <w:szCs w:val="32"/>
        </w:rPr>
        <w:t>顺序，考生应按抽签确定的面试顺序进行面试。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十、面试结束后3个工作日内将在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三角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38A3381"/>
    <w:rsid w:val="0A9D03F6"/>
    <w:rsid w:val="0BB41243"/>
    <w:rsid w:val="11110EB4"/>
    <w:rsid w:val="143442F5"/>
    <w:rsid w:val="1629621E"/>
    <w:rsid w:val="18546479"/>
    <w:rsid w:val="1B7D6926"/>
    <w:rsid w:val="1D212927"/>
    <w:rsid w:val="1D4C47BA"/>
    <w:rsid w:val="1D855E7C"/>
    <w:rsid w:val="1E280D7D"/>
    <w:rsid w:val="1F242A63"/>
    <w:rsid w:val="1FFF6AAE"/>
    <w:rsid w:val="2B5E2209"/>
    <w:rsid w:val="37DD4290"/>
    <w:rsid w:val="3AE973C6"/>
    <w:rsid w:val="40E655A2"/>
    <w:rsid w:val="417A72EE"/>
    <w:rsid w:val="42700C20"/>
    <w:rsid w:val="44655746"/>
    <w:rsid w:val="449B6EC4"/>
    <w:rsid w:val="44C531E1"/>
    <w:rsid w:val="45C06B19"/>
    <w:rsid w:val="464B5D81"/>
    <w:rsid w:val="46E03B0E"/>
    <w:rsid w:val="47095999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B5B35A6"/>
    <w:rsid w:val="6CC47BF2"/>
    <w:rsid w:val="73075151"/>
    <w:rsid w:val="746622AE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孙妙贤</cp:lastModifiedBy>
  <dcterms:modified xsi:type="dcterms:W3CDTF">2024-07-12T07:25:18Z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D67C9BB91DFA43938F4180B3FFBB9F7F</vt:lpwstr>
  </property>
</Properties>
</file>