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default" w:ascii="黑体" w:hAnsi="黑体" w:eastAsia="黑体" w:cs="黑体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u w:val="none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ascii="方正小标宋简体" w:hAnsi="方正小标宋简体" w:eastAsia="方正小标宋简体" w:cs="方正小标宋简体"/>
          <w:sz w:val="44"/>
          <w:szCs w:val="44"/>
          <w:u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u w:val="none"/>
        </w:rPr>
        <w:t>中山市民政局项目采购评审表（服务类）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ascii="Times New Roman" w:hAnsi="Times New Roman" w:eastAsia="仿宋_GB2312" w:cs="Times New Roman"/>
          <w:sz w:val="32"/>
          <w:szCs w:val="32"/>
          <w:u w:val="none"/>
        </w:rPr>
        <w:t>项目名称：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2024年度残疾人信息核查及帮扶项目</w:t>
      </w:r>
    </w:p>
    <w:tbl>
      <w:tblPr>
        <w:tblStyle w:val="3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9"/>
        <w:gridCol w:w="8024"/>
        <w:gridCol w:w="900"/>
        <w:gridCol w:w="1784"/>
        <w:gridCol w:w="1783"/>
        <w:gridCol w:w="150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  <w:jc w:val="center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u w:val="none"/>
                <w:lang w:bidi="ar"/>
              </w:rPr>
              <w:t>序号</w:t>
            </w:r>
          </w:p>
        </w:tc>
        <w:tc>
          <w:tcPr>
            <w:tcW w:w="8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u w:val="none"/>
                <w:lang w:bidi="ar"/>
              </w:rPr>
              <w:t>评审指标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u w:val="none"/>
                <w:lang w:bidi="ar"/>
              </w:rPr>
              <w:t>分值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u w:val="none"/>
                <w:lang w:val="en-US" w:eastAsia="zh-CN" w:bidi="ar"/>
              </w:rPr>
              <w:t>单位A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u w:val="none"/>
                <w:lang w:val="en-US" w:eastAsia="zh-CN" w:bidi="ar"/>
              </w:rPr>
              <w:t>单位B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u w:val="none"/>
                <w:lang w:val="en-US" w:eastAsia="zh-CN" w:bidi="ar"/>
              </w:rPr>
              <w:t>单位C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u w:val="none"/>
                <w:lang w:val="en-US" w:eastAsia="zh-CN" w:bidi="ar"/>
              </w:rPr>
              <w:t>投标方案（投标文件是否完整、对本项目工作的理解、方案合理性及可行性等）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eastAsia" w:ascii="宋体" w:hAnsi="宋体" w:cs="宋体"/>
                <w:color w:val="000000"/>
                <w:kern w:val="0"/>
                <w:sz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u w:val="none"/>
                <w:lang w:val="en-US" w:eastAsia="zh-CN" w:bidi="ar"/>
              </w:rPr>
              <w:t>1）投标文件不完整，对残疾人信息核查及帮扶工作不太理解，方案基本详细、基本合理、措施基本可行的得15分；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eastAsia" w:ascii="宋体" w:hAnsi="宋体" w:cs="宋体"/>
                <w:color w:val="000000"/>
                <w:kern w:val="0"/>
                <w:sz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u w:val="none"/>
                <w:lang w:val="en-US" w:eastAsia="zh-CN" w:bidi="ar"/>
              </w:rPr>
              <w:t>2）投标文件不完整，对残疾人信息核查及帮扶工作基本理解，方案基本详细、基本合理、措施基本可行的得20分；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u w:val="none"/>
                <w:lang w:val="en-US" w:eastAsia="zh-CN" w:bidi="ar"/>
              </w:rPr>
              <w:t>3）投标文件完整，对残疾人信息核查及帮扶工作理解深刻，方案基本详细、较合理、措施较为具体、可行的得25分；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u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u w:val="none"/>
                <w:lang w:val="en-US" w:eastAsia="zh-CN" w:bidi="ar"/>
              </w:rPr>
              <w:t>4）投标文件完整，对残疾人信息核查及帮扶工作理解深刻、非常全面，方案非常详细、非常合理、措施非常具体、可行性高的得30分。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u w:val="none"/>
              </w:rPr>
            </w:pPr>
          </w:p>
        </w:tc>
        <w:tc>
          <w:tcPr>
            <w:tcW w:w="178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u w:val="none"/>
                <w:lang w:val="en-US" w:eastAsia="zh-CN" w:bidi="ar"/>
              </w:rPr>
              <w:t>基础工作安排及进度管理</w:t>
            </w:r>
          </w:p>
          <w:p>
            <w:pPr>
              <w:pStyle w:val="2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eastAsia" w:ascii="宋体" w:hAnsi="宋体" w:cs="宋体"/>
                <w:color w:val="000000"/>
                <w:kern w:val="0"/>
                <w:sz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u w:val="none"/>
                <w:lang w:val="en-US" w:eastAsia="zh-CN" w:bidi="ar"/>
              </w:rPr>
              <w:t>工作安排计划很不清晰、节点非常模糊、人员不充足的得14分；</w:t>
            </w:r>
          </w:p>
          <w:p>
            <w:pPr>
              <w:pStyle w:val="2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eastAsia" w:ascii="宋体" w:hAnsi="宋体" w:cs="宋体"/>
                <w:color w:val="000000"/>
                <w:kern w:val="0"/>
                <w:sz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u w:val="none"/>
                <w:lang w:val="en-US" w:eastAsia="zh-CN" w:bidi="ar"/>
              </w:rPr>
              <w:t>工作安排计划不清晰、节点模糊、人员不充足的得18分；</w:t>
            </w:r>
          </w:p>
          <w:p>
            <w:pPr>
              <w:pStyle w:val="2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eastAsia" w:ascii="宋体" w:hAnsi="宋体" w:cs="宋体"/>
                <w:color w:val="000000"/>
                <w:kern w:val="0"/>
                <w:sz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u w:val="none"/>
                <w:lang w:val="en-US" w:eastAsia="zh-CN" w:bidi="ar"/>
              </w:rPr>
              <w:t>工作安排计划较完善、节点较明确、人员较充足的得22分；</w:t>
            </w:r>
          </w:p>
          <w:p>
            <w:pPr>
              <w:pStyle w:val="2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eastAsia" w:ascii="宋体" w:hAnsi="宋体" w:eastAsia="宋体" w:cs="宋体"/>
                <w:color w:val="000000"/>
                <w:kern w:val="0"/>
                <w:sz w:val="24"/>
                <w:u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u w:val="none"/>
                <w:lang w:val="en-US" w:eastAsia="zh-CN" w:bidi="ar"/>
              </w:rPr>
              <w:t>工作安排计划完善、节点明确、人员充足的得25分。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u w:val="none"/>
                <w:lang w:bidi="ar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u w:val="none"/>
              </w:rPr>
            </w:pPr>
          </w:p>
        </w:tc>
        <w:tc>
          <w:tcPr>
            <w:tcW w:w="178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8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u w:val="none"/>
                <w:lang w:val="en-US" w:eastAsia="zh-CN" w:bidi="ar"/>
              </w:rPr>
              <w:t>投入本项目的人员保障</w:t>
            </w:r>
          </w:p>
          <w:p>
            <w:pPr>
              <w:pStyle w:val="2"/>
              <w:rPr>
                <w:rFonts w:hint="default" w:ascii="宋体" w:hAnsi="宋体" w:cs="宋体"/>
                <w:color w:val="000000"/>
                <w:kern w:val="0"/>
                <w:sz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u w:val="none"/>
                <w:lang w:val="en-US" w:eastAsia="zh-CN" w:bidi="ar"/>
              </w:rPr>
              <w:t>1）具有基本完善的内部管理制度，如财务管理制度、人员管理制度、薪酬制度等，投标人人员符合项目资质要求，人员不稳定、无保障措施，得12分；</w:t>
            </w:r>
          </w:p>
          <w:p>
            <w:pPr>
              <w:pStyle w:val="2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u w:val="none"/>
                <w:lang w:val="en-US" w:eastAsia="zh-CN" w:bidi="ar"/>
              </w:rPr>
              <w:t>2）具有较完善的内部管理制度，如财务管理制度、人员管理制度、薪酬制度等，投标人人员符合项目资质要求，人员较稳定、保障措施基本可行，得18分；</w:t>
            </w:r>
          </w:p>
          <w:p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u w:val="none"/>
                <w:lang w:val="en-US" w:eastAsia="zh-CN" w:bidi="ar"/>
              </w:rPr>
              <w:t>3）具有完善的内部管理制度，如财务管理制度、人员管理制度、薪酬制度等，投标人人员符合项目资质要求，人员稳定、保障措施可行，得25分。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u w:val="none"/>
              </w:rPr>
            </w:pPr>
          </w:p>
        </w:tc>
        <w:tc>
          <w:tcPr>
            <w:tcW w:w="178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u w:val="none"/>
                <w:lang w:bidi="ar"/>
              </w:rPr>
              <w:t>序号</w:t>
            </w:r>
          </w:p>
        </w:tc>
        <w:tc>
          <w:tcPr>
            <w:tcW w:w="8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u w:val="none"/>
                <w:lang w:bidi="ar"/>
              </w:rPr>
              <w:t>评审指标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u w:val="none"/>
                <w:lang w:bidi="ar"/>
              </w:rPr>
              <w:t>分值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u w:val="none"/>
                <w:lang w:val="en-US" w:eastAsia="zh-CN" w:bidi="ar"/>
              </w:rPr>
              <w:t>单位A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u w:val="none"/>
                <w:lang w:val="en-US" w:eastAsia="zh-CN" w:bidi="ar"/>
              </w:rPr>
              <w:t>单位B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u w:val="none"/>
                <w:lang w:val="en-US" w:eastAsia="zh-CN" w:bidi="ar"/>
              </w:rPr>
              <w:t>单位C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  <w:jc w:val="center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8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承接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同类</w:t>
            </w:r>
            <w:r>
              <w:rPr>
                <w:rFonts w:hint="eastAsia"/>
                <w:sz w:val="24"/>
                <w:szCs w:val="24"/>
              </w:rPr>
              <w:t>项目的情况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投标人2021年1月至今承接过政府服务类的项目业绩：每个项目2.5分，该项最高得分10分。</w:t>
            </w:r>
          </w:p>
          <w:p>
            <w:pPr>
              <w:pStyle w:val="2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u w:val="single"/>
                <w:lang w:val="en-US" w:eastAsia="zh-CN" w:bidi="ar"/>
              </w:rPr>
              <w:t>备注：提供项目中标通知书或合同复印件加盖投标人红色公章，否则不得分。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u w:val="none"/>
              </w:rPr>
            </w:pPr>
          </w:p>
        </w:tc>
        <w:tc>
          <w:tcPr>
            <w:tcW w:w="178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宋体" w:hAnsi="宋体" w:eastAsia="宋体" w:cs="宋体"/>
                <w:color w:val="000000"/>
                <w:sz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  <w:jc w:val="center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u w:val="none"/>
                <w:lang w:val="en-US" w:eastAsia="zh-CN" w:bidi="ar"/>
              </w:rPr>
            </w:pPr>
          </w:p>
        </w:tc>
        <w:tc>
          <w:tcPr>
            <w:tcW w:w="8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u w:val="none"/>
                <w:lang w:bidi="ar"/>
              </w:rPr>
              <w:t>报价情况</w:t>
            </w:r>
          </w:p>
          <w:p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（采用低价优先法计算）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 xml:space="preserve">  10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78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6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u w:val="none"/>
                <w:lang w:bidi="ar"/>
              </w:rPr>
              <w:t>合计得分</w:t>
            </w:r>
          </w:p>
        </w:tc>
        <w:tc>
          <w:tcPr>
            <w:tcW w:w="9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u w:val="none"/>
                <w:lang w:bidi="ar"/>
              </w:rPr>
              <w:t>100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ascii="宋体" w:hAnsi="宋体" w:eastAsia="宋体" w:cs="宋体"/>
                <w:color w:val="000000"/>
                <w:sz w:val="24"/>
                <w:u w:val="none"/>
              </w:rPr>
            </w:pPr>
          </w:p>
        </w:tc>
        <w:tc>
          <w:tcPr>
            <w:tcW w:w="178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ascii="宋体" w:hAnsi="宋体" w:eastAsia="宋体" w:cs="宋体"/>
                <w:color w:val="000000"/>
                <w:sz w:val="24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ascii="宋体" w:hAnsi="宋体" w:eastAsia="宋体" w:cs="宋体"/>
                <w:color w:val="000000"/>
                <w:sz w:val="24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rPr>
          <w:rFonts w:hint="eastAsia" w:ascii="Times New Roman" w:hAnsi="Times New Roman" w:eastAsia="仿宋_GB2312" w:cs="Times New Roman"/>
          <w:sz w:val="32"/>
          <w:szCs w:val="32"/>
          <w:u w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u w:val="none"/>
        </w:rPr>
        <w:t>　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ascii="Times New Roman" w:hAnsi="Times New Roman" w:eastAsia="仿宋_GB2312" w:cs="Times New Roman"/>
          <w:sz w:val="32"/>
          <w:szCs w:val="32"/>
          <w:u w:val="none"/>
        </w:rPr>
        <w:t>评审人签名：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</w:rPr>
        <w:t>　　　　　　　　　　　　　　　　　　　　　　</w:t>
      </w:r>
      <w:r>
        <w:rPr>
          <w:rFonts w:ascii="Times New Roman" w:hAnsi="Times New Roman" w:eastAsia="仿宋_GB2312" w:cs="Times New Roman"/>
          <w:sz w:val="32"/>
          <w:szCs w:val="32"/>
          <w:u w:val="none"/>
        </w:rPr>
        <w:t>日期：     年   月   日</w:t>
      </w:r>
    </w:p>
    <w:p>
      <w:pPr>
        <w:spacing w:line="220" w:lineRule="atLeast"/>
      </w:pPr>
      <w:bookmarkStart w:id="0" w:name="_GoBack"/>
      <w:bookmarkEnd w:id="0"/>
    </w:p>
    <w:sectPr>
      <w:pgSz w:w="16838" w:h="11906" w:orient="landscape"/>
      <w:pgMar w:top="1800" w:right="1440" w:bottom="180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FFFDF7F"/>
    <w:multiLevelType w:val="singleLevel"/>
    <w:tmpl w:val="BFFFDF7F"/>
    <w:lvl w:ilvl="0" w:tentative="0">
      <w:start w:val="1"/>
      <w:numFmt w:val="decimal"/>
      <w:suff w:val="nothing"/>
      <w:lvlText w:val="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rsids>
    <w:rsidRoot w:val="00D31D50"/>
    <w:rsid w:val="00323B43"/>
    <w:rsid w:val="003D37D8"/>
    <w:rsid w:val="00426133"/>
    <w:rsid w:val="004358AB"/>
    <w:rsid w:val="008B7726"/>
    <w:rsid w:val="00D31D50"/>
    <w:rsid w:val="55695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sz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0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冯绮婷</cp:lastModifiedBy>
  <dcterms:modified xsi:type="dcterms:W3CDTF">2024-03-19T09:58:33Z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8CED67872F7144738789C366CCBF88E6</vt:lpwstr>
  </property>
</Properties>
</file>