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11"/>
      <w:r>
        <w:rPr>
          <w:rFonts w:hint="eastAsia" w:ascii="方正小标宋_GBK" w:hAnsi="方正小标宋_GBK" w:eastAsia="方正小标宋_GBK"/>
          <w:b w:val="0"/>
          <w:bCs w:val="0"/>
          <w:sz w:val="30"/>
        </w:rPr>
        <w:t>（八）</w:t>
      </w:r>
      <w:bookmarkEnd w:id="0"/>
      <w:r>
        <w:rPr>
          <w:rFonts w:hint="eastAsia" w:ascii="方正小标宋_GBK" w:hAnsi="方正小标宋_GBK" w:eastAsia="方正小标宋_GBK"/>
          <w:b w:val="0"/>
          <w:bCs w:val="0"/>
          <w:sz w:val="30"/>
        </w:rPr>
        <w:t>就业领域基层政务公开标准目录</w:t>
      </w:r>
    </w:p>
    <w:tbl>
      <w:tblPr>
        <w:tblStyle w:val="5"/>
        <w:tblW w:w="0" w:type="auto"/>
        <w:tblInd w:w="0" w:type="dxa"/>
        <w:tblLayout w:type="autofit"/>
        <w:tblCellMar>
          <w:top w:w="0" w:type="dxa"/>
          <w:left w:w="0" w:type="dxa"/>
          <w:bottom w:w="0" w:type="dxa"/>
          <w:right w:w="0" w:type="dxa"/>
        </w:tblCellMar>
      </w:tblPr>
      <w:tblGrid>
        <w:gridCol w:w="392"/>
        <w:gridCol w:w="1364"/>
        <w:gridCol w:w="1016"/>
        <w:gridCol w:w="1539"/>
        <w:gridCol w:w="4881"/>
        <w:gridCol w:w="1083"/>
        <w:gridCol w:w="576"/>
        <w:gridCol w:w="1060"/>
        <w:gridCol w:w="293"/>
        <w:gridCol w:w="333"/>
        <w:gridCol w:w="252"/>
        <w:gridCol w:w="293"/>
        <w:gridCol w:w="252"/>
        <w:gridCol w:w="654"/>
      </w:tblGrid>
      <w:tr>
        <w:tblPrEx>
          <w:tblCellMar>
            <w:top w:w="0" w:type="dxa"/>
            <w:left w:w="0" w:type="dxa"/>
            <w:bottom w:w="0" w:type="dxa"/>
            <w:right w:w="0" w:type="dxa"/>
          </w:tblCellMar>
        </w:tblPrEx>
        <w:trPr>
          <w:trHeight w:val="499" w:hRule="atLeast"/>
          <w:tblHeader/>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序号</w:t>
            </w:r>
          </w:p>
        </w:tc>
        <w:tc>
          <w:tcPr>
            <w:tcW w:w="23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公开事项</w:t>
            </w:r>
          </w:p>
        </w:tc>
        <w:tc>
          <w:tcPr>
            <w:tcW w:w="15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公开内容</w:t>
            </w:r>
            <w:r>
              <w:rPr>
                <w:rFonts w:hint="eastAsia" w:ascii="仿宋" w:hAnsi="仿宋" w:eastAsia="仿宋" w:cs="仿宋"/>
                <w:b/>
                <w:bCs/>
                <w:i w:val="0"/>
                <w:color w:val="000000"/>
                <w:kern w:val="0"/>
                <w:sz w:val="18"/>
                <w:szCs w:val="18"/>
                <w:u w:val="none"/>
                <w:lang w:val="en-US" w:eastAsia="zh-CN" w:bidi="ar"/>
              </w:rPr>
              <w:br w:type="textWrapping"/>
            </w:r>
            <w:r>
              <w:rPr>
                <w:rFonts w:hint="eastAsia" w:ascii="仿宋" w:hAnsi="仿宋" w:eastAsia="仿宋" w:cs="仿宋"/>
                <w:b/>
                <w:bCs/>
                <w:i w:val="0"/>
                <w:color w:val="000000"/>
                <w:kern w:val="0"/>
                <w:sz w:val="18"/>
                <w:szCs w:val="18"/>
                <w:u w:val="none"/>
                <w:lang w:val="en-US" w:eastAsia="zh-CN" w:bidi="ar"/>
              </w:rPr>
              <w:t>（要素）</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公开依据</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公开时限</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公开主体</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公开渠道和载体</w:t>
            </w:r>
          </w:p>
        </w:tc>
        <w:tc>
          <w:tcPr>
            <w:tcW w:w="0" w:type="auto"/>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公开对象</w:t>
            </w:r>
          </w:p>
        </w:tc>
        <w:tc>
          <w:tcPr>
            <w:tcW w:w="0" w:type="auto"/>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公开方式</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668" w:hRule="atLeast"/>
          <w:tblHeader/>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一级事项</w:t>
            </w: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二级事项</w:t>
            </w:r>
          </w:p>
        </w:tc>
        <w:tc>
          <w:tcPr>
            <w:tcW w:w="15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bCs/>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bCs/>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bCs/>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bCs/>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bCs/>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全社会</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特定群体</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主动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依申请</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市级</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镇（区）级</w:t>
            </w:r>
          </w:p>
        </w:tc>
      </w:tr>
      <w:tr>
        <w:tblPrEx>
          <w:tblCellMar>
            <w:top w:w="0" w:type="dxa"/>
            <w:left w:w="0" w:type="dxa"/>
            <w:bottom w:w="0" w:type="dxa"/>
            <w:right w:w="0" w:type="dxa"/>
          </w:tblCellMar>
        </w:tblPrEx>
        <w:trPr>
          <w:trHeight w:val="2565"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1.就业信息服务</w:t>
            </w: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1.1就业创业政策法规咨询</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1.就业创业政策项目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2.对象范围</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3.政策申请条件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4.政策申请材料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565"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2.公共就业服务专项活动</w:t>
            </w: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2.1公共就业服务专项活动</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1.活动通知</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2.活动时间</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3.参与方式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4.相关材料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5.活动地址</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565"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3.就业失业登记</w:t>
            </w: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3.1失业登记</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1.对象范围</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2.申请人权利和义务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8.办理结果告知方式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565"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3.2就业登记</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1.对象范围</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2.办理条件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3.办理材料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7.办理结果告知方式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565"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3.3《就业创业证》申领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1.对象范围</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2.证件使用注意事项</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3.申领条件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4.申领材料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8.证件送达方式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4.创业服务</w:t>
            </w: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4.1创业培训补贴申领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3.补贴标准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9.办理结果告知方式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4.2一次性创业资助申领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3.补贴标准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9.办理结果告知方式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4.3租金补贴申领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3.补贴标准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9.办理结果告知方式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4.4创业带动就业补贴申领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3.补贴标准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9.办理结果告知方式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4.5创业孵化补贴申领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3.补贴标准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9.办理结果告知方式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4.6创业担保贷款申请</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3.贷款额度</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9.办理结果告知方式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565"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5.对就业困难人员（含建档立卡贫困劳动力）实施就业援助</w:t>
            </w: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5.1就业困难人员认定</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2.对象范围</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8.办理结果告知方式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5.2就业困难人员社会保险补贴申领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3.补贴标准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9.办理结果告知方式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5.3一般性岗位补贴申领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3.补贴标准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9.办理结果告知方式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5.4公益性岗位补贴申领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3.补贴标准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9.办理结果告知方式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5.5公益性岗位社保个人缴费补贴申领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3.补贴标准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9.办理结果告知方式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5.6求职创业补贴申领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3.补贴标准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9.办理结果告知方式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5.7吸纳建档立卡贫困劳动力就业补助和省级示范性就业扶贫基地补助申领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3.奖补标准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9.办理结果告知方式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19</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6.高校毕业生就业服务</w:t>
            </w: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6.1吸纳应届高校毕业生社保补贴申领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3.补贴标准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6.2应届高校毕业生到基层就业补贴申领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3.补贴标准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6.3高校毕业生基层就业岗位补贴申领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3.补贴标准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6.4求职创业补贴申领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3.补贴标准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23</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6.5高校毕业生职业培训补贴申领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3.补贴标准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6.6就业见习补贴申领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3.补贴标准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6.7见习留用补贴申领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3.补贴标准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26</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7.其他补贴申领服务</w:t>
            </w: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7.1职业介绍补贴申领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3.补贴标准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7.2劳动力职业技能提升补贴申领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3.补贴标准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7.3灵活就业社会保险补贴申领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3.补贴标准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3.《人力资源市场暂行条例》（中华人民共和国国务院令第700号）4.《广东省实施〈中华人民共和国就业促进法〉办法》（2009年11月30</w:t>
            </w:r>
            <w:bookmarkStart w:id="1" w:name="_GoBack"/>
            <w:bookmarkEnd w:id="1"/>
            <w:r>
              <w:rPr>
                <w:rFonts w:hint="eastAsia" w:ascii="仿宋" w:hAnsi="仿宋" w:eastAsia="仿宋" w:cs="仿宋"/>
                <w:i w:val="0"/>
                <w:color w:val="000000"/>
                <w:kern w:val="0"/>
                <w:sz w:val="18"/>
                <w:szCs w:val="18"/>
                <w:u w:val="none"/>
                <w:lang w:val="en-US" w:eastAsia="zh-CN" w:bidi="ar"/>
              </w:rPr>
              <w:t xml:space="preserve">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公开事项信息形成或变更之日起20个工作日内公开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7.4员工制家家政服务企业社会保险补贴（试点）和省级家庭服务培训示范基地补助申领</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1.文件依据</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2.政策对象</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3.补贴标准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4.申请条件</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5.申请材料</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6.办理流程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7.办理时限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8.办理地点（方式）</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9.办理结果</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10.咨询电话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1.《中华人民共和国政府信息公开条例》（中华人民共和国国务院令第711号）</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公开事项信息形成或变更之日起21个工作日内公开</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人力资源社会保障部门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Style w:val="7"/>
                <w:rFonts w:hint="eastAsia" w:ascii="仿宋" w:hAnsi="仿宋" w:eastAsia="仿宋" w:cs="仿宋"/>
                <w:sz w:val="18"/>
                <w:szCs w:val="18"/>
                <w:lang w:val="en-US" w:eastAsia="zh-CN" w:bidi="ar"/>
              </w:rPr>
              <w:t>■政府网站    □政府公报</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□两微一端    □发布会/听证会</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□广播电视    □纸质媒体</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□公开查阅点  ■政务服务中心</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□便民服务站  □入户/现场</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□社区/企事业单位/村公示栏（电子屏）</w:t>
            </w:r>
            <w:r>
              <w:rPr>
                <w:rStyle w:val="7"/>
                <w:rFonts w:hint="eastAsia" w:ascii="仿宋" w:hAnsi="仿宋" w:eastAsia="仿宋" w:cs="仿宋"/>
                <w:sz w:val="18"/>
                <w:szCs w:val="18"/>
                <w:lang w:val="en-US" w:eastAsia="zh-CN" w:bidi="ar"/>
              </w:rPr>
              <w:br w:type="textWrapping"/>
            </w:r>
            <w:r>
              <w:rPr>
                <w:rStyle w:val="7"/>
                <w:rFonts w:hint="eastAsia" w:ascii="仿宋" w:hAnsi="仿宋" w:eastAsia="仿宋" w:cs="仿宋"/>
                <w:sz w:val="18"/>
                <w:szCs w:val="18"/>
                <w:lang w:val="en-US" w:eastAsia="zh-CN" w:bidi="ar"/>
              </w:rPr>
              <w:t>□精准推送    ■其他</w:t>
            </w:r>
            <w:r>
              <w:rPr>
                <w:rStyle w:val="8"/>
                <w:rFonts w:hint="eastAsia" w:ascii="仿宋" w:hAnsi="仿宋" w:eastAsia="仿宋" w:cs="仿宋"/>
                <w:sz w:val="18"/>
                <w:szCs w:val="18"/>
                <w:lang w:val="en-US" w:eastAsia="zh-CN" w:bidi="ar"/>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r>
    </w:tbl>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67382"/>
    <w:rsid w:val="126B61B2"/>
    <w:rsid w:val="12967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51"/>
    <w:basedOn w:val="6"/>
    <w:qFormat/>
    <w:uiPriority w:val="0"/>
    <w:rPr>
      <w:rFonts w:hint="eastAsia" w:ascii="宋体" w:hAnsi="宋体" w:eastAsia="宋体" w:cs="宋体"/>
      <w:color w:val="000000"/>
      <w:sz w:val="24"/>
      <w:szCs w:val="24"/>
      <w:u w:val="none"/>
    </w:rPr>
  </w:style>
  <w:style w:type="character" w:customStyle="1" w:styleId="8">
    <w:name w:val="font61"/>
    <w:basedOn w:val="6"/>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2020-11-30T07:40:00Z</dcterms:created>
  <dc:creator>HP</dc:creator>
  <cp:lastModifiedBy>陈淑霞</cp:lastModifiedBy>
  <dcterms:modified xsi:type="dcterms:W3CDTF">2023-11-21T08:51:22Z</dcterms:modified>
  <dc:title>（八）就业领域基层政务公开标准目录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54C9D126520A48848189CF4AAC3E081D</vt:lpwstr>
  </property>
</Properties>
</file>