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440"/>
        </w:tabs>
        <w:overflowPunct/>
        <w:autoSpaceDE/>
        <w:autoSpaceDN/>
        <w:adjustRightInd/>
        <w:snapToGrid/>
        <w:spacing w:line="574" w:lineRule="exact"/>
        <w:ind w:firstLine="560" w:firstLineChars="200"/>
        <w:rPr>
          <w:rFonts w:ascii="Calibri" w:hAnsi="Calibri" w:eastAsia="仿宋_GB2312" w:cs="Times New Roman"/>
          <w:snapToGrid/>
          <w:spacing w:val="0"/>
          <w:kern w:val="2"/>
          <w:sz w:val="28"/>
          <w:szCs w:val="28"/>
        </w:rPr>
      </w:pPr>
    </w:p>
    <w:p>
      <w:pPr>
        <w:overflowPunct/>
        <w:autoSpaceDE/>
        <w:autoSpaceDN/>
        <w:adjustRightInd/>
        <w:snapToGrid/>
        <w:spacing w:line="574" w:lineRule="exact"/>
        <w:rPr>
          <w:rFonts w:hint="eastAsia" w:ascii="黑体" w:hAnsi="黑体" w:eastAsia="黑体" w:cs="黑体"/>
          <w:snapToGrid/>
          <w:spacing w:val="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spacing w:val="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snapToGrid/>
          <w:spacing w:val="0"/>
          <w:kern w:val="2"/>
          <w:sz w:val="32"/>
          <w:szCs w:val="32"/>
          <w:lang w:val="en-US" w:eastAsia="zh-CN"/>
        </w:rPr>
        <w:t>4：</w:t>
      </w:r>
    </w:p>
    <w:p>
      <w:pPr>
        <w:overflowPunct/>
        <w:autoSpaceDE/>
        <w:autoSpaceDN/>
        <w:adjustRightInd/>
        <w:snapToGrid/>
        <w:spacing w:line="574" w:lineRule="exact"/>
        <w:rPr>
          <w:rFonts w:hint="eastAsia" w:ascii="CESI黑体-GB2312" w:hAnsi="CESI黑体-GB2312" w:eastAsia="CESI黑体-GB2312" w:cs="CESI黑体-GB2312"/>
          <w:snapToGrid/>
          <w:spacing w:val="0"/>
          <w:kern w:val="2"/>
          <w:sz w:val="32"/>
          <w:szCs w:val="32"/>
        </w:rPr>
      </w:pPr>
    </w:p>
    <w:tbl>
      <w:tblPr>
        <w:tblStyle w:val="13"/>
        <w:tblW w:w="83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3541"/>
        <w:gridCol w:w="1483"/>
        <w:gridCol w:w="15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7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napToGrid/>
              <w:spacing w:line="574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napToGrid/>
                <w:color w:val="000000"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方正小标宋简体" w:hAnsi="Times New Roman" w:eastAsia="方正小标宋简体" w:cs="Times New Roman"/>
                <w:snapToGrid/>
                <w:spacing w:val="0"/>
                <w:kern w:val="2"/>
                <w:sz w:val="32"/>
                <w:szCs w:val="32"/>
                <w:lang w:eastAsia="zh-CN"/>
              </w:rPr>
              <w:t>中山市2023年第一季度车展补贴资金</w:t>
            </w:r>
            <w:r>
              <w:rPr>
                <w:rFonts w:hint="eastAsia" w:ascii="方正小标宋简体" w:hAnsi="方正小标宋简体" w:eastAsia="方正小标宋简体" w:cs="方正小标宋简体"/>
                <w:snapToGrid/>
                <w:color w:val="000000"/>
                <w:spacing w:val="0"/>
                <w:kern w:val="0"/>
                <w:sz w:val="32"/>
                <w:szCs w:val="32"/>
              </w:rPr>
              <w:t>申报汇总表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</w:rPr>
              <w:t>镇街商务主管部门（盖章）：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宋体" w:hAnsi="宋体" w:eastAsia="宋体" w:cs="宋体"/>
                <w:snapToGrid/>
                <w:color w:val="000000"/>
                <w:spacing w:val="0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napToGrid/>
              <w:spacing w:line="574" w:lineRule="exact"/>
              <w:jc w:val="left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napToGrid/>
              <w:spacing w:line="574" w:lineRule="exact"/>
              <w:jc w:val="left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</w:rPr>
              <w:t>企业名称</w:t>
            </w:r>
            <w:bookmarkStart w:id="0" w:name="_GoBack"/>
            <w:bookmarkEnd w:id="0"/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napToGrid/>
              <w:spacing w:line="574" w:lineRule="exact"/>
              <w:jc w:val="left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</w:rPr>
              <w:t>申请金额（万元）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napToGrid/>
              <w:spacing w:line="574" w:lineRule="exact"/>
              <w:jc w:val="left"/>
              <w:textAlignment w:val="center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</w:rPr>
              <w:t>初审扶持金额（万元）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ascii="仿宋_GB2312" w:hAnsi="宋体" w:eastAsia="仿宋_GB2312" w:cs="仿宋_GB2312"/>
                <w:snapToGrid/>
                <w:color w:val="000000"/>
                <w:spacing w:val="0"/>
                <w:kern w:val="2"/>
                <w:sz w:val="28"/>
                <w:szCs w:val="28"/>
              </w:rPr>
            </w:pPr>
          </w:p>
        </w:tc>
      </w:tr>
    </w:tbl>
    <w:p>
      <w:pPr>
        <w:overflowPunct/>
        <w:autoSpaceDE/>
        <w:autoSpaceDN/>
        <w:adjustRightInd/>
        <w:snapToGrid/>
        <w:spacing w:line="574" w:lineRule="exact"/>
        <w:rPr>
          <w:rFonts w:ascii="Calibri" w:hAnsi="Calibri" w:eastAsia="宋体" w:cs="Times New Roman"/>
          <w:snapToGrid/>
          <w:spacing w:val="0"/>
          <w:kern w:val="2"/>
          <w:sz w:val="28"/>
          <w:szCs w:val="28"/>
        </w:rPr>
      </w:pPr>
    </w:p>
    <w:p>
      <w:pPr>
        <w:overflowPunct/>
        <w:autoSpaceDE/>
        <w:autoSpaceDN/>
        <w:adjustRightInd/>
        <w:snapToGrid/>
        <w:spacing w:line="574" w:lineRule="exact"/>
        <w:rPr>
          <w:rFonts w:ascii="Calibri" w:hAnsi="Calibri" w:eastAsia="宋体" w:cs="Times New Roman"/>
          <w:snapToGrid/>
          <w:spacing w:val="0"/>
          <w:kern w:val="2"/>
          <w:sz w:val="28"/>
          <w:szCs w:val="28"/>
        </w:rPr>
      </w:pPr>
    </w:p>
    <w:p>
      <w:pPr>
        <w:ind w:firstLine="688"/>
        <w:jc w:val="right"/>
        <w:rPr>
          <w:rFonts w:hint="default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1701" w:right="1588" w:bottom="1701" w:left="1588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altName w:val="方正黑体_GBK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A27"/>
    <w:rsid w:val="000534D4"/>
    <w:rsid w:val="00062AEB"/>
    <w:rsid w:val="000B53DC"/>
    <w:rsid w:val="00107E69"/>
    <w:rsid w:val="00145BAD"/>
    <w:rsid w:val="001D196A"/>
    <w:rsid w:val="001F4214"/>
    <w:rsid w:val="0020059E"/>
    <w:rsid w:val="002860C7"/>
    <w:rsid w:val="002866F7"/>
    <w:rsid w:val="002A2E32"/>
    <w:rsid w:val="002E11F9"/>
    <w:rsid w:val="00304E6E"/>
    <w:rsid w:val="003056E4"/>
    <w:rsid w:val="003168FE"/>
    <w:rsid w:val="00342191"/>
    <w:rsid w:val="00355479"/>
    <w:rsid w:val="003B60B7"/>
    <w:rsid w:val="003B6E69"/>
    <w:rsid w:val="0042511B"/>
    <w:rsid w:val="00452A76"/>
    <w:rsid w:val="0052201B"/>
    <w:rsid w:val="005260C1"/>
    <w:rsid w:val="00573918"/>
    <w:rsid w:val="00633743"/>
    <w:rsid w:val="00663199"/>
    <w:rsid w:val="0068712E"/>
    <w:rsid w:val="006E222C"/>
    <w:rsid w:val="00733CBD"/>
    <w:rsid w:val="00746E52"/>
    <w:rsid w:val="007C7EF4"/>
    <w:rsid w:val="00807D97"/>
    <w:rsid w:val="008569ED"/>
    <w:rsid w:val="008C74A0"/>
    <w:rsid w:val="008D6F9E"/>
    <w:rsid w:val="008F4EB5"/>
    <w:rsid w:val="008F7D06"/>
    <w:rsid w:val="00A203AA"/>
    <w:rsid w:val="00A434D1"/>
    <w:rsid w:val="00AE3EA1"/>
    <w:rsid w:val="00AE4553"/>
    <w:rsid w:val="00B21F0D"/>
    <w:rsid w:val="00B43568"/>
    <w:rsid w:val="00B466A3"/>
    <w:rsid w:val="00B82D85"/>
    <w:rsid w:val="00BC764D"/>
    <w:rsid w:val="00BF1476"/>
    <w:rsid w:val="00DC218F"/>
    <w:rsid w:val="00DE12ED"/>
    <w:rsid w:val="00E547E6"/>
    <w:rsid w:val="00E737F0"/>
    <w:rsid w:val="00F15191"/>
    <w:rsid w:val="00F256F6"/>
    <w:rsid w:val="00F92D47"/>
    <w:rsid w:val="00FB12E5"/>
    <w:rsid w:val="00FC12B0"/>
    <w:rsid w:val="038604BD"/>
    <w:rsid w:val="1BD72E17"/>
    <w:rsid w:val="1E295EB5"/>
    <w:rsid w:val="1E866DE1"/>
    <w:rsid w:val="27FDD285"/>
    <w:rsid w:val="2CD70593"/>
    <w:rsid w:val="2EEE6D5B"/>
    <w:rsid w:val="2F6F47D9"/>
    <w:rsid w:val="355F6335"/>
    <w:rsid w:val="3578774F"/>
    <w:rsid w:val="39F67D97"/>
    <w:rsid w:val="3AF7C689"/>
    <w:rsid w:val="3DBFB7B3"/>
    <w:rsid w:val="3ED7C102"/>
    <w:rsid w:val="3EFF20A5"/>
    <w:rsid w:val="3EFF2489"/>
    <w:rsid w:val="3FCBB35B"/>
    <w:rsid w:val="3FFBAA09"/>
    <w:rsid w:val="42F7C11F"/>
    <w:rsid w:val="4DE7286E"/>
    <w:rsid w:val="5A1F1EB7"/>
    <w:rsid w:val="5AFFF47D"/>
    <w:rsid w:val="5F93FF64"/>
    <w:rsid w:val="5FFF69EE"/>
    <w:rsid w:val="60F646C4"/>
    <w:rsid w:val="60FCEFBF"/>
    <w:rsid w:val="63B3B887"/>
    <w:rsid w:val="63FDF925"/>
    <w:rsid w:val="65E53264"/>
    <w:rsid w:val="6C7F077A"/>
    <w:rsid w:val="6F9FC4E2"/>
    <w:rsid w:val="71FD15A3"/>
    <w:rsid w:val="72FD3F8E"/>
    <w:rsid w:val="749F50A6"/>
    <w:rsid w:val="74FB564D"/>
    <w:rsid w:val="77EA52D5"/>
    <w:rsid w:val="7AFF1D3F"/>
    <w:rsid w:val="7B698FC0"/>
    <w:rsid w:val="7BFF975F"/>
    <w:rsid w:val="7C82340C"/>
    <w:rsid w:val="7D6995A3"/>
    <w:rsid w:val="7E4F1F37"/>
    <w:rsid w:val="7ECBD7B5"/>
    <w:rsid w:val="7EF76142"/>
    <w:rsid w:val="7EFEB584"/>
    <w:rsid w:val="7FDF045E"/>
    <w:rsid w:val="7FEFF1F8"/>
    <w:rsid w:val="7FFCB108"/>
    <w:rsid w:val="7FFF70AD"/>
    <w:rsid w:val="8BDFBD10"/>
    <w:rsid w:val="8EDFC3FF"/>
    <w:rsid w:val="99DE1ADB"/>
    <w:rsid w:val="B15A24D0"/>
    <w:rsid w:val="B29BD51C"/>
    <w:rsid w:val="B3D79F2C"/>
    <w:rsid w:val="B7EA6584"/>
    <w:rsid w:val="BC950012"/>
    <w:rsid w:val="BFDE7D6D"/>
    <w:rsid w:val="C33FEE66"/>
    <w:rsid w:val="C7DD6CE7"/>
    <w:rsid w:val="D277C7EB"/>
    <w:rsid w:val="D7FA30A4"/>
    <w:rsid w:val="DBBF2DE7"/>
    <w:rsid w:val="DDBEB63A"/>
    <w:rsid w:val="DDF90CDD"/>
    <w:rsid w:val="DFD764D3"/>
    <w:rsid w:val="DFEF395D"/>
    <w:rsid w:val="DFFE156C"/>
    <w:rsid w:val="E2DF1E8B"/>
    <w:rsid w:val="E4FE7F22"/>
    <w:rsid w:val="E6E7754E"/>
    <w:rsid w:val="E738430B"/>
    <w:rsid w:val="E77FD966"/>
    <w:rsid w:val="EABDF76E"/>
    <w:rsid w:val="F3721FED"/>
    <w:rsid w:val="F6F7534C"/>
    <w:rsid w:val="F7EB4B06"/>
    <w:rsid w:val="F7F7822C"/>
    <w:rsid w:val="F7FF6C23"/>
    <w:rsid w:val="FA63108E"/>
    <w:rsid w:val="FA9AB5A9"/>
    <w:rsid w:val="FB3ED0D8"/>
    <w:rsid w:val="FBF3E31F"/>
    <w:rsid w:val="FBFD8C1F"/>
    <w:rsid w:val="FE758F45"/>
    <w:rsid w:val="FFFD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 w:val="0"/>
      <w:autoSpaceDE w:val="0"/>
      <w:autoSpaceDN w:val="0"/>
      <w:adjustRightInd w:val="0"/>
      <w:snapToGrid w:val="0"/>
      <w:spacing w:line="240" w:lineRule="auto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unhideWhenUsed/>
    <w:qFormat/>
    <w:uiPriority w:val="99"/>
    <w:pPr>
      <w:widowControl w:val="0"/>
      <w:spacing w:before="0" w:after="12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oc 5"/>
    <w:basedOn w:val="1"/>
    <w:next w:val="1"/>
    <w:qFormat/>
    <w:uiPriority w:val="0"/>
    <w:pPr>
      <w:ind w:left="1680"/>
    </w:pPr>
  </w:style>
  <w:style w:type="paragraph" w:styleId="7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paragraph" w:customStyle="1" w:styleId="19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方正小标宋简体" w:cs="Times New Roman"/>
      <w:bCs/>
      <w:snapToGrid w:val="0"/>
      <w:kern w:val="44"/>
      <w:sz w:val="44"/>
      <w:szCs w:val="44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97</Characters>
  <Lines>1</Lines>
  <Paragraphs>1</Paragraphs>
  <TotalTime>0</TotalTime>
  <ScaleCrop>false</ScaleCrop>
  <LinksUpToDate>false</LinksUpToDate>
  <CharactersWithSpaces>112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2018-01-04T01:19:00Z</dcterms:created>
  <dc:creator>user</dc:creator>
  <cp:lastModifiedBy>swj</cp:lastModifiedBy>
  <cp:lastPrinted>2023-01-13T09:53:00Z</cp:lastPrinted>
  <dcterms:modified xsi:type="dcterms:W3CDTF">2023-04-06T16:35:43Z</dcterms:modified>
  <dc:title>中山市人民政府办公室文件处理表（A表）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