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火炬开发区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残疾人康复服务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救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助申请审批表</w:t>
      </w:r>
    </w:p>
    <w:bookmarkEnd w:id="0"/>
    <w:p>
      <w:pPr>
        <w:jc w:val="center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cs="Times New Roman"/>
          <w:b/>
          <w:color w:val="auto"/>
          <w:sz w:val="24"/>
        </w:rPr>
        <w:t xml:space="preserve">（   </w:t>
      </w:r>
      <w:r>
        <w:rPr>
          <w:rFonts w:hint="default" w:ascii="Times New Roman" w:hAnsi="Times New Roman" w:cs="Times New Roman"/>
          <w:b/>
          <w:color w:val="auto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color w:val="auto"/>
          <w:sz w:val="24"/>
        </w:rPr>
        <w:t xml:space="preserve"> 年度）</w:t>
      </w:r>
    </w:p>
    <w:tbl>
      <w:tblPr>
        <w:tblStyle w:val="9"/>
        <w:tblW w:w="9591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800"/>
        <w:gridCol w:w="705"/>
        <w:gridCol w:w="96"/>
        <w:gridCol w:w="684"/>
        <w:gridCol w:w="546"/>
        <w:gridCol w:w="174"/>
        <w:gridCol w:w="1062"/>
        <w:gridCol w:w="324"/>
        <w:gridCol w:w="840"/>
        <w:gridCol w:w="2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残疾人证号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（持证必填）</w:t>
            </w:r>
          </w:p>
        </w:tc>
        <w:tc>
          <w:tcPr>
            <w:tcW w:w="39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残疾类别</w:t>
            </w:r>
          </w:p>
        </w:tc>
        <w:tc>
          <w:tcPr>
            <w:tcW w:w="794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</w:rPr>
              <w:t xml:space="preserve">视力□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</w:rPr>
              <w:t xml:space="preserve"> 听力□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</w:rPr>
              <w:t xml:space="preserve"> 言语□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</w:rPr>
              <w:t xml:space="preserve"> 肢体□ 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</w:rPr>
              <w:t xml:space="preserve">智力□ 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</w:rPr>
              <w:t>精神□（多重残疾可多选）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残疾等级</w:t>
            </w:r>
          </w:p>
        </w:tc>
        <w:tc>
          <w:tcPr>
            <w:tcW w:w="794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一级□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二级□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三级□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四级□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2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szCs w:val="24"/>
              </w:rPr>
              <w:t>监护人姓名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家庭经济状况</w:t>
            </w:r>
          </w:p>
        </w:tc>
        <w:tc>
          <w:tcPr>
            <w:tcW w:w="539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双低”家庭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一户多残”家庭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其它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家庭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5" w:firstLineChars="1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□农业户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5" w:firstLineChars="1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□非农业户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医疗保险情况</w:t>
            </w:r>
          </w:p>
        </w:tc>
        <w:tc>
          <w:tcPr>
            <w:tcW w:w="7941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□享受城镇职工基本医疗保险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□享受城乡居民基本医疗保险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□享受医疗救助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□享受其他保险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□无医疗保险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5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康复需求项目</w:t>
            </w:r>
          </w:p>
        </w:tc>
        <w:tc>
          <w:tcPr>
            <w:tcW w:w="7941" w:type="dxa"/>
            <w:gridSpan w:val="11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（附评估机构出具的“康复需求评估意见”）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残疾人或监护人申请</w:t>
            </w:r>
          </w:p>
        </w:tc>
        <w:tc>
          <w:tcPr>
            <w:tcW w:w="7941" w:type="dxa"/>
            <w:gridSpan w:val="11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本人承诺提供的资料及发票真实无误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5" w:firstLineChars="1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申请人：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村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）委会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941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17" w:firstLineChars="20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17" w:firstLineChars="20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17" w:firstLineChars="20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17" w:firstLineChars="20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公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00" w:firstLineChars="20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区残联意见</w:t>
            </w:r>
          </w:p>
        </w:tc>
        <w:tc>
          <w:tcPr>
            <w:tcW w:w="7941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17" w:firstLineChars="20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17" w:firstLineChars="20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17" w:firstLineChars="20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17" w:firstLineChars="20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公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00" w:firstLineChars="20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此表一式两份。由残疾人或其监护人填写，经社区审核上报至区残联，由区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残联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审批并留存。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申请需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身份证、残疾证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银行账户的复印件，发票正本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如果是定点机构进行康复的，需附康复机构评估意见，如果是定点医院进行治疗，需附医院诊断证明、入院及出院记录等。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康复项目必须与持证残疾类别相符。</w:t>
      </w:r>
    </w:p>
    <w:sectPr>
      <w:footerReference r:id="rId5" w:type="default"/>
      <w:footerReference r:id="rId6" w:type="even"/>
      <w:pgSz w:w="11906" w:h="16838"/>
      <w:pgMar w:top="2211" w:right="1235" w:bottom="1871" w:left="1531" w:header="1588" w:footer="1474" w:gutter="0"/>
      <w:pgNumType w:fmt="decimal"/>
      <w:cols w:space="0" w:num="1"/>
      <w:rtlGutter w:val="0"/>
      <w:docGrid w:type="linesAndChars" w:linePitch="574" w:charSpace="1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1"/>
                        <w:rFonts w:hint="default" w:ascii="Times New Roman" w:hAnsi="Times New Roman" w:cs="Times New Roman"/>
                        <w:sz w:val="28"/>
                      </w:rPr>
                    </w:pP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lang w:eastAsia="zh-CN"/>
                      </w:rPr>
                      <w:t>—</w:t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21404"/>
    <w:multiLevelType w:val="singleLevel"/>
    <w:tmpl w:val="5AB2140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YTliYTNiYjkzODYxNzhjMTU1NGY2YTkyZTc5OGYifQ=="/>
  </w:docVars>
  <w:rsids>
    <w:rsidRoot w:val="00000000"/>
    <w:rsid w:val="06221B3B"/>
    <w:rsid w:val="07DE5590"/>
    <w:rsid w:val="0B2F31E8"/>
    <w:rsid w:val="0D8713ED"/>
    <w:rsid w:val="0E8321C4"/>
    <w:rsid w:val="14504C8C"/>
    <w:rsid w:val="15493999"/>
    <w:rsid w:val="15772D5E"/>
    <w:rsid w:val="28B1364D"/>
    <w:rsid w:val="2B713E09"/>
    <w:rsid w:val="2DF972C1"/>
    <w:rsid w:val="359E3190"/>
    <w:rsid w:val="395229E1"/>
    <w:rsid w:val="3BB87321"/>
    <w:rsid w:val="3BEE76C5"/>
    <w:rsid w:val="3F7E0494"/>
    <w:rsid w:val="481E320B"/>
    <w:rsid w:val="4F9C1C07"/>
    <w:rsid w:val="54071373"/>
    <w:rsid w:val="56736DFB"/>
    <w:rsid w:val="5C6C72B4"/>
    <w:rsid w:val="5CD99825"/>
    <w:rsid w:val="6082344D"/>
    <w:rsid w:val="6A071E00"/>
    <w:rsid w:val="6A560E8E"/>
    <w:rsid w:val="738C067A"/>
    <w:rsid w:val="79A97C73"/>
    <w:rsid w:val="7C24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keepNext w:val="0"/>
      <w:keepLines w:val="0"/>
      <w:widowControl w:val="0"/>
      <w:suppressLineNumbers w:val="0"/>
      <w:overflowPunct w:val="0"/>
      <w:autoSpaceDE w:val="0"/>
      <w:autoSpaceDN w:val="0"/>
      <w:adjustRightInd w:val="0"/>
      <w:snapToGrid w:val="0"/>
      <w:spacing w:before="0" w:beforeAutospacing="0" w:after="0" w:afterAutospacing="0" w:line="336" w:lineRule="auto"/>
      <w:ind w:left="0" w:right="0" w:firstLine="420" w:firstLineChars="200"/>
      <w:jc w:val="both"/>
    </w:pPr>
    <w:rPr>
      <w:rFonts w:hint="default" w:ascii="Calibri" w:hAnsi="Calibri" w:eastAsia="仿宋_GB2312" w:cs="Calibri"/>
      <w:snapToGrid/>
      <w:spacing w:val="6"/>
      <w:kern w:val="32"/>
      <w:sz w:val="32"/>
      <w:szCs w:val="32"/>
      <w:lang w:val="en-US" w:eastAsia="zh-CN" w:bidi="ar"/>
    </w:rPr>
  </w:style>
  <w:style w:type="paragraph" w:styleId="5">
    <w:name w:val="Body Text"/>
    <w:basedOn w:val="1"/>
    <w:next w:val="6"/>
    <w:qFormat/>
    <w:uiPriority w:val="0"/>
    <w:rPr>
      <w:rFonts w:hint="eastAsia"/>
      <w:sz w:val="29"/>
      <w:szCs w:val="29"/>
    </w:rPr>
  </w:style>
  <w:style w:type="paragraph" w:styleId="6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hint="default"/>
      <w:snapToGrid/>
      <w:sz w:val="24"/>
      <w:szCs w:val="24"/>
      <w:lang w:eastAsia="zh-CN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06-sinobest-正文"/>
    <w:basedOn w:val="1"/>
    <w:qFormat/>
    <w:uiPriority w:val="0"/>
    <w:pPr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1177</Words>
  <Characters>1229</Characters>
  <Lines>0</Lines>
  <Paragraphs>0</Paragraphs>
  <TotalTime>2</TotalTime>
  <ScaleCrop>false</ScaleCrop>
  <LinksUpToDate>false</LinksUpToDate>
  <CharactersWithSpaces>1455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2022-11-18T09:57:00Z</dcterms:created>
  <dc:creator>Administrator</dc:creator>
  <cp:lastModifiedBy>兽曦曦</cp:lastModifiedBy>
  <cp:lastPrinted>2022-12-30T01:13:00Z</cp:lastPrinted>
  <dcterms:modified xsi:type="dcterms:W3CDTF">2023-01-06T08:47:45Z</dcterms:modified>
  <dc:title>关于印发《中山火炬开发区妇女发展规划（2021-2030年）》和《中山火炬开发区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5C80A18C39FA4757AF8857F55E48FDC4</vt:lpwstr>
  </property>
</Properties>
</file>