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340" w:after="330" w:line="240" w:lineRule="auto"/>
        <w:ind w:left="0" w:leftChars="0" w:right="0" w:rightChars="0" w:firstLine="0" w:firstLineChars="0"/>
        <w:jc w:val="center"/>
        <w:textAlignment w:val="auto"/>
        <w:outlineLvl w:val="0"/>
        <w:rPr>
          <w:rFonts w:ascii="方正小标宋_GBK" w:hAnsi="方正小标宋_GBK" w:eastAsia="方正小标宋_GBK"/>
          <w:b w:val="0"/>
          <w:bCs w:val="0"/>
          <w:sz w:val="30"/>
        </w:rPr>
      </w:pPr>
      <w:bookmarkStart w:id="1" w:name="_GoBack"/>
      <w:bookmarkEnd w:id="1"/>
      <w:bookmarkStart w:id="0" w:name="_Toc24724723"/>
      <w:r>
        <w:rPr>
          <w:rFonts w:hint="eastAsia" w:ascii="方正小标宋_GBK" w:hAnsi="方正小标宋_GBK" w:eastAsia="方正小标宋_GBK"/>
          <w:b/>
          <w:bCs/>
          <w:kern w:val="44"/>
          <w:sz w:val="30"/>
          <w:szCs w:val="44"/>
          <w:lang w:val="en-US" w:eastAsia="zh-CN" w:bidi="ar-SA"/>
        </w:rPr>
        <w:t>（十七）横栏镇公共文化服务领域基层政务公开标准目录</w:t>
      </w:r>
      <w:bookmarkEnd w:id="0"/>
    </w:p>
    <w:tbl>
      <w:tblPr>
        <w:tblStyle w:val="5"/>
        <w:tblW w:w="14289" w:type="dxa"/>
        <w:jc w:val="center"/>
        <w:tblInd w:w="8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73"/>
        <w:gridCol w:w="546"/>
        <w:gridCol w:w="770"/>
        <w:gridCol w:w="2754"/>
        <w:gridCol w:w="2025"/>
        <w:gridCol w:w="1095"/>
        <w:gridCol w:w="1185"/>
        <w:gridCol w:w="1605"/>
        <w:gridCol w:w="540"/>
        <w:gridCol w:w="615"/>
        <w:gridCol w:w="600"/>
        <w:gridCol w:w="780"/>
        <w:gridCol w:w="615"/>
        <w:gridCol w:w="6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7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序号</w:t>
            </w: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公开事项</w:t>
            </w:r>
          </w:p>
        </w:tc>
        <w:tc>
          <w:tcPr>
            <w:tcW w:w="275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公开内容（要素）</w:t>
            </w:r>
          </w:p>
        </w:tc>
        <w:tc>
          <w:tcPr>
            <w:tcW w:w="20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公开依据</w:t>
            </w:r>
          </w:p>
        </w:tc>
        <w:tc>
          <w:tcPr>
            <w:tcW w:w="109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公开时限</w:t>
            </w:r>
          </w:p>
        </w:tc>
        <w:tc>
          <w:tcPr>
            <w:tcW w:w="118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公开主体</w:t>
            </w:r>
          </w:p>
        </w:tc>
        <w:tc>
          <w:tcPr>
            <w:tcW w:w="16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公开渠道和载体</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公开对象</w:t>
            </w:r>
          </w:p>
        </w:tc>
        <w:tc>
          <w:tcPr>
            <w:tcW w:w="13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公开方式</w:t>
            </w:r>
          </w:p>
        </w:tc>
        <w:tc>
          <w:tcPr>
            <w:tcW w:w="130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jc w:val="center"/>
        </w:trPr>
        <w:tc>
          <w:tcPr>
            <w:tcW w:w="47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一级事项</w:t>
            </w:r>
          </w:p>
        </w:tc>
        <w:tc>
          <w:tcPr>
            <w:tcW w:w="7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二级事项</w:t>
            </w: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2"/>
                <w:szCs w:val="22"/>
                <w:u w:val="none"/>
              </w:rPr>
            </w:pPr>
          </w:p>
        </w:tc>
        <w:tc>
          <w:tcPr>
            <w:tcW w:w="16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全社会</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特定群众</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主动</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依申请公开</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市级</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镇（区）级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401"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54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7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文艺表演团体设立审批</w:t>
            </w:r>
          </w:p>
        </w:tc>
        <w:tc>
          <w:tcPr>
            <w:tcW w:w="27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1.办事指南：主要包括事项名称、设定依据、申请条件、办理材料、办理地点、办理时间、联系电话、办理流程、办理期限、申请行政许可需要提交的全部材料目录及办理情况;2.行政许可决定。</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1.《行政许可法》2.《政府信息公开条例》3.《营业性演出管理条例》4.《营业性演出管理条例实施细则》</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信息形成或变更之日起7个工作日内公开</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相关文化和旅游主管部门</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■政府网站</w:t>
            </w:r>
          </w:p>
          <w:p>
            <w:pPr>
              <w:keepNext w:val="0"/>
              <w:keepLines w:val="0"/>
              <w:widowControl/>
              <w:suppressLineNumbers w:val="0"/>
              <w:jc w:val="both"/>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 xml:space="preserve">■公开查阅点     </w:t>
            </w:r>
          </w:p>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■政务服务中心    </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宋体"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宋体" w:eastAsia="仿宋_GB2312" w:cs="仿宋_GB2312"/>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宋体" w:eastAsia="仿宋_GB2312" w:cs="仿宋_GB2312"/>
                <w:i w:val="0"/>
                <w:color w:val="000000"/>
                <w:sz w:val="20"/>
                <w:szCs w:val="20"/>
                <w:u w:val="none"/>
              </w:rPr>
            </w:pP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1"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w:t>
            </w: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演出场所经营单位审批</w:t>
            </w:r>
          </w:p>
        </w:tc>
        <w:tc>
          <w:tcPr>
            <w:tcW w:w="2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1.办事指南：主要包括事项名称、设定依据、申请条件、办理材料、办理地点、办理时间、联系电话、办理流程、办理期限、申请行政许可需要提交的全部材料目录及办理情况;2.行政许可决定。</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1.《行政许可法》2.《政府信息公开条例》3.《营业性演出管理条例》4.《营业性演出管理条例实施细则》</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信息形成或变更之日起7个工作日内公开</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市文化广电旅游局</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 xml:space="preserve">■政府网站       </w:t>
            </w:r>
          </w:p>
          <w:p>
            <w:pPr>
              <w:keepNext w:val="0"/>
              <w:keepLines w:val="0"/>
              <w:widowControl/>
              <w:suppressLineNumbers w:val="0"/>
              <w:jc w:val="both"/>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 xml:space="preserve">■公开查阅点     </w:t>
            </w:r>
          </w:p>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■政务服务中心    </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仿宋_GB2312" w:hAnsi="宋体"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仿宋_GB2312" w:hAnsi="宋体" w:eastAsia="仿宋_GB2312" w:cs="仿宋_GB2312"/>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1"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w:t>
            </w: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国内营业性演出审批</w:t>
            </w:r>
          </w:p>
        </w:tc>
        <w:tc>
          <w:tcPr>
            <w:tcW w:w="2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1.办事指南：主要包括事项名称、设定依据、申请条件、办理材料、办理地点、办理时间、联系电话、办理流程、办理期限、申请行政许可需要提交的全部材料目录及办理情况;2.行政许可决定。</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1.《行政许可法》2.《政府信息公开条例》3.《营业性演出管理条例》4.《营业性演出管理条例实施细则》</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信息形成或变更之日起7个工作日内公开</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相关文化和旅游主管部门</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■政府网站       ■公开查阅点     ■政务服务中心    </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宋体"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宋体" w:eastAsia="仿宋_GB2312" w:cs="仿宋_GB2312"/>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宋体" w:eastAsia="仿宋_GB2312" w:cs="仿宋_GB2312"/>
                <w:i w:val="0"/>
                <w:color w:val="000000"/>
                <w:sz w:val="20"/>
                <w:szCs w:val="20"/>
                <w:u w:val="none"/>
              </w:rPr>
            </w:pP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1"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w:t>
            </w: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演出场所经营单位备案</w:t>
            </w:r>
          </w:p>
        </w:tc>
        <w:tc>
          <w:tcPr>
            <w:tcW w:w="2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1.办事指南：主要包括事项名称、设定依据、申请条件、办理材料、办理地点、办理时间、联系电话、办理流程、办理期限、申请行政许可需要提交的全部材料目录及办理情况;2.行政许可决定。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1.《行政许可法》2.《政府信息公开条例》3.《营业性演出管理条例》4.《营业性演出管理条例实施细则》</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信息形成或变更之日起7个工作日内公开</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相关文化和旅游主管部门</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■政府网站       ■公开查阅点     ■政务服务中心    </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仿宋_GB2312" w:hAnsi="宋体"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仿宋_GB2312" w:hAnsi="宋体" w:eastAsia="仿宋_GB2312" w:cs="仿宋_GB2312"/>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仿宋_GB2312" w:hAnsi="宋体" w:eastAsia="仿宋_GB2312" w:cs="仿宋_GB2312"/>
                <w:i w:val="0"/>
                <w:color w:val="000000"/>
                <w:sz w:val="20"/>
                <w:szCs w:val="20"/>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1"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w:t>
            </w: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艺术品经营单位备案</w:t>
            </w:r>
          </w:p>
        </w:tc>
        <w:tc>
          <w:tcPr>
            <w:tcW w:w="2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1.办事指南：主要包括事项名称、设定依据、申请条件、办理材料、办理地点、办理时间、联系电话、办理流程、办理期限、申请行政许可需要提交的全部材料目录及办理情况;2.行政许可决定。</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1.《行政许可法》2.《政府信息公开条例》3.《营业性演出管理条例》4.《营业性演出管理条例实施细则》</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信息形成或变更之日起7个工作日内公开</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相关文化和旅游主管部门</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■政府网站       ■公开查阅点     ■政务服务中心    </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仿宋_GB2312" w:hAnsi="宋体"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仿宋_GB2312" w:hAnsi="宋体" w:eastAsia="仿宋_GB2312" w:cs="仿宋_GB2312"/>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仿宋_GB2312" w:hAnsi="宋体" w:eastAsia="仿宋_GB2312" w:cs="仿宋_GB2312"/>
                <w:i w:val="0"/>
                <w:color w:val="000000"/>
                <w:sz w:val="20"/>
                <w:szCs w:val="20"/>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1"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w:t>
            </w: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国内个体演员、个体演出经纪人备案</w:t>
            </w:r>
          </w:p>
        </w:tc>
        <w:tc>
          <w:tcPr>
            <w:tcW w:w="2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1.办事指南：主要包括事项名称、设定依据、申请条件、办理材料、办理地点、办理时间、联系电话、办理流程、办理期限、申请行政许可需要提交的全部材料目录及办理情况;2.行政许可决定。</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1.《行政许可法》2.《政府信息公开条例》3.《营业性演出管理条例》4.《营业性演出管理条例实施细则》</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信息形成或变更之日起7个工作日内公开</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相关文化和旅游主管部门</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■政府网站       ■公开查阅点     ■政务服务中心    </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仿宋_GB2312" w:hAnsi="宋体"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仿宋_GB2312" w:hAnsi="宋体" w:eastAsia="仿宋_GB2312" w:cs="仿宋_GB2312"/>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仿宋_GB2312" w:hAnsi="宋体" w:eastAsia="仿宋_GB2312" w:cs="仿宋_GB2312"/>
                <w:i w:val="0"/>
                <w:color w:val="000000"/>
                <w:sz w:val="20"/>
                <w:szCs w:val="20"/>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1"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w:t>
            </w:r>
          </w:p>
        </w:tc>
        <w:tc>
          <w:tcPr>
            <w:tcW w:w="54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7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对互联网上网服务营业场所违法行为的行政处罚</w:t>
            </w:r>
          </w:p>
        </w:tc>
        <w:tc>
          <w:tcPr>
            <w:tcW w:w="27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1.主体信息；2.案由；3.处罚依据；4.处罚结果。</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执法决定信息在决定作出之日起7个工作日内公开，其他相关信息形成或变更之日起20个工作日内公开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相关文化和旅游主管部门</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■政府网站</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宋体"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宋体" w:eastAsia="仿宋_GB2312" w:cs="仿宋_GB2312"/>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宋体" w:eastAsia="仿宋_GB2312" w:cs="仿宋_GB2312"/>
                <w:i w:val="0"/>
                <w:color w:val="000000"/>
                <w:sz w:val="20"/>
                <w:szCs w:val="20"/>
                <w:u w:val="none"/>
              </w:rPr>
            </w:pP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1"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w:t>
            </w: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0"/>
                <w:szCs w:val="20"/>
                <w:u w:val="none"/>
              </w:rPr>
            </w:pPr>
          </w:p>
        </w:tc>
        <w:tc>
          <w:tcPr>
            <w:tcW w:w="7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对娱乐场所违法行为的行政处罚</w:t>
            </w:r>
          </w:p>
        </w:tc>
        <w:tc>
          <w:tcPr>
            <w:tcW w:w="27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1.主体信息；2.案由；3.处罚依据；4.处罚结果。</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娱乐场所管理条例》《国务院关于促进市场公平竞争维护市场正常秩序的若干意见》《国务院办公厅关于全面推行行政执法公示制度执法全过程记录制度重大执法决定法制审核制度的指导意见》《娱乐场所管理办法》</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执法决定信息在决定作出之日起7个工作日内公开，其他相关信息形成或变更之日起20个工作日内公开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相关文化和旅游主管部门</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■政府网站</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宋体"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宋体" w:eastAsia="仿宋_GB2312" w:cs="仿宋_GB2312"/>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宋体" w:eastAsia="仿宋_GB2312" w:cs="仿宋_GB2312"/>
                <w:i w:val="0"/>
                <w:color w:val="000000"/>
                <w:sz w:val="20"/>
                <w:szCs w:val="20"/>
                <w:u w:val="none"/>
              </w:rPr>
            </w:pP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71"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w:t>
            </w: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0"/>
                <w:szCs w:val="20"/>
                <w:u w:val="none"/>
              </w:rPr>
            </w:pPr>
          </w:p>
        </w:tc>
        <w:tc>
          <w:tcPr>
            <w:tcW w:w="7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对营业性演出违法行为的行政处罚</w:t>
            </w:r>
          </w:p>
        </w:tc>
        <w:tc>
          <w:tcPr>
            <w:tcW w:w="27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1.主体信息；2.案由；3.处罚依据；4.处罚结果。</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营业性演出管理条例》《国务院关于促进市场公平竞争维护市场正常秩序的若干意见》《国务院办公厅关于全面推行行政执法公示制度执法全过程记录制度重大执法决定法制审核制度的指导意见》《营业性演出管理条例实施细则》</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执法决定信息在决定作出之日起7个工作日内公开，其他相关信息形成或变更之日起20个工作日内公开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相关文化和旅游主管部门</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■政府网站</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宋体"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宋体" w:eastAsia="仿宋_GB2312" w:cs="仿宋_GB2312"/>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宋体" w:eastAsia="仿宋_GB2312" w:cs="仿宋_GB2312"/>
                <w:i w:val="0"/>
                <w:color w:val="000000"/>
                <w:sz w:val="20"/>
                <w:szCs w:val="20"/>
                <w:u w:val="none"/>
              </w:rPr>
            </w:pP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71"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w:t>
            </w: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0"/>
                <w:szCs w:val="20"/>
                <w:u w:val="none"/>
              </w:rPr>
            </w:pPr>
          </w:p>
        </w:tc>
        <w:tc>
          <w:tcPr>
            <w:tcW w:w="7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对互联网上网服务营业场所经营单位违反本条例的规定，涂改、出租、出借或者以其他方式转让《网络文化经营许可证》等行为的处罚</w:t>
            </w:r>
          </w:p>
        </w:tc>
        <w:tc>
          <w:tcPr>
            <w:tcW w:w="27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1.主体信息；2.案由；3.处罚依据；4.处罚结果。</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府信息公开条例》《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相关文化和旅游主管部门</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■政府网站</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宋体"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宋体" w:eastAsia="仿宋_GB2312" w:cs="仿宋_GB2312"/>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宋体" w:eastAsia="仿宋_GB2312" w:cs="仿宋_GB2312"/>
                <w:i w:val="0"/>
                <w:color w:val="000000"/>
                <w:sz w:val="20"/>
                <w:szCs w:val="20"/>
                <w:u w:val="none"/>
              </w:rPr>
            </w:pP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31"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w:t>
            </w:r>
          </w:p>
        </w:tc>
        <w:tc>
          <w:tcPr>
            <w:tcW w:w="54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公共服务</w:t>
            </w:r>
          </w:p>
        </w:tc>
        <w:tc>
          <w:tcPr>
            <w:tcW w:w="7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公共文化机构免费开放信息</w:t>
            </w:r>
          </w:p>
        </w:tc>
        <w:tc>
          <w:tcPr>
            <w:tcW w:w="27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1.机构名称；2.开放时间；3.机构地址；4.联系电话；5.临时停止开放信息。</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《公共文化服务保障法》《政府信息公开条例》《文化部 财政部关于推进全国美术馆、公共图书馆、文化馆（站）免费开放工作的意见》《文化部 财政部关于做好城市社区(街道)文化中心免费开放工作的通知》</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市文化广电旅游局，相关公共文化服务机构</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■政府网站</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宋体"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宋体" w:eastAsia="仿宋_GB2312" w:cs="仿宋_GB2312"/>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6"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w:t>
            </w: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0"/>
                <w:szCs w:val="20"/>
                <w:u w:val="none"/>
              </w:rPr>
            </w:pPr>
          </w:p>
        </w:tc>
        <w:tc>
          <w:tcPr>
            <w:tcW w:w="7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特殊群体公共文化服务信息</w:t>
            </w:r>
          </w:p>
        </w:tc>
        <w:tc>
          <w:tcPr>
            <w:tcW w:w="27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1.机构名称；2.开放时间；3.机构地址；4.联系电话；5.临时停止开放信息。</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《残疾人保障法》《政府信息公开条例》《中共中央办公厅 国务院办公厅印发关于加快构建现代公共文化服务体系的意见》</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市文化广电旅游局，相关公共文化服务机构</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■政府网站</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宋体"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宋体" w:eastAsia="仿宋_GB2312" w:cs="仿宋_GB2312"/>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51"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w:t>
            </w: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0"/>
                <w:szCs w:val="20"/>
                <w:u w:val="none"/>
              </w:rPr>
            </w:pPr>
          </w:p>
        </w:tc>
        <w:tc>
          <w:tcPr>
            <w:tcW w:w="7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组织开展群众文化活动</w:t>
            </w:r>
          </w:p>
        </w:tc>
        <w:tc>
          <w:tcPr>
            <w:tcW w:w="27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1.机构名称；2.开放时间；3.机构地址；4.联系电话；5.临时停止开放信息。</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《政府信息公开条例》《文化馆服务标准》</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市文化广电旅游局，相关公共文化服务机构</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■政府网站</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宋体"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宋体" w:eastAsia="仿宋_GB2312" w:cs="仿宋_GB2312"/>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1"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w:t>
            </w: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0"/>
                <w:szCs w:val="20"/>
                <w:u w:val="none"/>
              </w:rPr>
            </w:pPr>
          </w:p>
        </w:tc>
        <w:tc>
          <w:tcPr>
            <w:tcW w:w="7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下基层辅导、演出、展览和指导基层群众文化活动</w:t>
            </w:r>
          </w:p>
        </w:tc>
        <w:tc>
          <w:tcPr>
            <w:tcW w:w="27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1.机构名称；2.开放时间；3.机构地址；4.联系电话；5.临时停止开放信息。</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《政府信息公开条例》《文化馆服务标准》</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市文化广电旅游局，相关公共文化服务机构</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■政府网站</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宋体"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宋体" w:eastAsia="仿宋_GB2312" w:cs="仿宋_GB2312"/>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01"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w:t>
            </w: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0"/>
                <w:szCs w:val="20"/>
                <w:u w:val="none"/>
              </w:rPr>
            </w:pPr>
          </w:p>
        </w:tc>
        <w:tc>
          <w:tcPr>
            <w:tcW w:w="7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举办各类展览、讲座信息</w:t>
            </w:r>
          </w:p>
        </w:tc>
        <w:tc>
          <w:tcPr>
            <w:tcW w:w="27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1.机构名称；2.开放时间；3.机构地址；4.联系电话；5.临时停止开放信息。</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《政府信息公开条例》《乡镇综合文化站管理办法》</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市文化广电旅游局，相关公共文化服务机构</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■政府网站</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宋体"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宋体" w:eastAsia="仿宋_GB2312" w:cs="仿宋_GB2312"/>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61"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w:t>
            </w: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0"/>
                <w:szCs w:val="20"/>
                <w:u w:val="none"/>
              </w:rPr>
            </w:pPr>
          </w:p>
        </w:tc>
        <w:tc>
          <w:tcPr>
            <w:tcW w:w="7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辅导和培训基层文化骨干</w:t>
            </w:r>
          </w:p>
        </w:tc>
        <w:tc>
          <w:tcPr>
            <w:tcW w:w="27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1.机构名称；2.开放时间；3.机构地址；4.联系电话；5.临时停止开放信息。</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《政府信息公开条例》《乡镇综合文化站管理办法》</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市文化广电旅游局，相关公共文化服务机构</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■政府网站</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宋体"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宋体" w:eastAsia="仿宋_GB2312" w:cs="仿宋_GB2312"/>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16"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w:t>
            </w: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0"/>
                <w:szCs w:val="20"/>
                <w:u w:val="none"/>
              </w:rPr>
            </w:pPr>
          </w:p>
        </w:tc>
        <w:tc>
          <w:tcPr>
            <w:tcW w:w="7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非物质文化遗产展示传播活动</w:t>
            </w:r>
          </w:p>
        </w:tc>
        <w:tc>
          <w:tcPr>
            <w:tcW w:w="27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1.机构名称；2.开放时间；3.机构地址；4.联系电话；5.临时停止开放信息。</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《非物质文化遗产法》《政府信息公开条例》  </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市文化广电旅游局，相关公共文化服务机构</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■政府网站</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宋体"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宋体" w:eastAsia="仿宋_GB2312" w:cs="仿宋_GB2312"/>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96"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w:t>
            </w: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0"/>
                <w:szCs w:val="20"/>
                <w:u w:val="none"/>
              </w:rPr>
            </w:pPr>
          </w:p>
        </w:tc>
        <w:tc>
          <w:tcPr>
            <w:tcW w:w="7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文博单位名录</w:t>
            </w:r>
          </w:p>
        </w:tc>
        <w:tc>
          <w:tcPr>
            <w:tcW w:w="27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文物保护管理机构和博物馆名录</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《政府信息公开条例》</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市文化广电旅游局、相关文物行政部门</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■政府网站</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宋体"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宋体" w:eastAsia="仿宋_GB2312" w:cs="仿宋_GB2312"/>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r>
    </w:tbl>
    <w:p>
      <w:pPr>
        <w:jc w:val="cente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公文小标宋简">
    <w:altName w:val="宋体"/>
    <w:panose1 w:val="0201060901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892F03"/>
    <w:rsid w:val="5A6C1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after="120" w:afterLines="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2020-12-01T06:21:07Z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