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eastAsia="方正小标宋简体"/>
          <w:sz w:val="44"/>
          <w:szCs w:val="44"/>
        </w:rPr>
      </w:pPr>
    </w:p>
    <w:p>
      <w:pPr>
        <w:pStyle w:val="2"/>
        <w:jc w:val="center"/>
        <w:rPr>
          <w:rFonts w:hint="eastAsia" w:eastAsia="方正小标宋简体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20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年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中山市工业发展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专项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资金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eastAsia="方正小标宋简体" w:cs="Times New Roman"/>
          <w:sz w:val="48"/>
          <w:szCs w:val="48"/>
          <w:lang w:val="en-US" w:eastAsia="zh-CN"/>
        </w:rPr>
        <w:t>(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技术改造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专题）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8"/>
          <w:szCs w:val="48"/>
        </w:rPr>
        <w:t>库申请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8"/>
          <w:szCs w:val="48"/>
          <w:lang w:eastAsia="zh-CN"/>
        </w:rPr>
        <w:t>书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hAnsi="宋体"/>
          <w:b/>
          <w:bCs/>
          <w:color w:val="000000"/>
          <w:kern w:val="0"/>
          <w:sz w:val="30"/>
          <w:szCs w:val="30"/>
          <w:u w:val="single"/>
          <w:lang w:val="en-US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位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（盖章）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项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目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项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类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型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□技术改造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□技术创新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所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属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镇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街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申请扶持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方式：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  <w:bookmarkStart w:id="0" w:name="_GoBack"/>
      <w:bookmarkEnd w:id="0"/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联系人手机号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2022年9月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907C28"/>
    <w:rsid w:val="7F63D042"/>
    <w:rsid w:val="D3F7B211"/>
    <w:rsid w:val="DFD01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2019-09-04T00:46:00Z</dcterms:created>
  <dc:creator>王宁涛</dc:creator>
  <cp:lastModifiedBy>user</cp:lastModifiedBy>
  <dcterms:modified xsi:type="dcterms:W3CDTF">2022-09-02T15:12:01Z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