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sz w:val="30"/>
          <w:szCs w:val="30"/>
        </w:rPr>
      </w:pPr>
      <w:r>
        <w:rPr>
          <w:rFonts w:hint="eastAsia" w:ascii="华文中宋" w:hAnsi="华文中宋" w:eastAsia="华文中宋"/>
          <w:b/>
          <w:bCs/>
          <w:sz w:val="36"/>
          <w:szCs w:val="36"/>
        </w:rPr>
        <w:t>中山市“共享阅读空间”补助资金管理办法</w:t>
      </w:r>
    </w:p>
    <w:p>
      <w:pPr>
        <w:spacing w:line="720" w:lineRule="auto"/>
        <w:ind w:firstLine="3300" w:firstLineChars="1100"/>
        <w:rPr>
          <w:rFonts w:ascii="黑体" w:hAnsi="黑体" w:eastAsia="黑体"/>
          <w:sz w:val="30"/>
          <w:szCs w:val="30"/>
        </w:rPr>
      </w:pPr>
      <w:r>
        <w:rPr>
          <w:rFonts w:hint="eastAsia" w:ascii="黑体" w:hAnsi="黑体" w:eastAsia="黑体"/>
          <w:sz w:val="30"/>
          <w:szCs w:val="30"/>
        </w:rPr>
        <w:t>第一章 总 则</w:t>
      </w:r>
    </w:p>
    <w:p>
      <w:pPr>
        <w:ind w:firstLine="642"/>
        <w:rPr>
          <w:rFonts w:eastAsia="仿宋_GB2312"/>
          <w:sz w:val="32"/>
          <w:szCs w:val="32"/>
        </w:rPr>
      </w:pPr>
      <w:r>
        <w:rPr>
          <w:rFonts w:hint="eastAsia" w:ascii="仿宋_GB2312" w:hAnsi="仿宋" w:eastAsia="仿宋_GB2312"/>
          <w:b/>
          <w:bCs/>
          <w:sz w:val="32"/>
          <w:szCs w:val="32"/>
        </w:rPr>
        <w:t xml:space="preserve">第一条 </w:t>
      </w:r>
      <w:r>
        <w:rPr>
          <w:rFonts w:eastAsia="仿宋_GB2312"/>
          <w:kern w:val="0"/>
          <w:sz w:val="32"/>
          <w:szCs w:val="32"/>
        </w:rPr>
        <w:t>为贯彻落实《中华人民共和国公共文化服务保障法》、《中华人民共和国公共图书馆法》和</w:t>
      </w:r>
      <w:r>
        <w:rPr>
          <w:rFonts w:hint="eastAsia" w:eastAsia="仿宋_GB2312"/>
          <w:kern w:val="0"/>
          <w:sz w:val="32"/>
          <w:szCs w:val="32"/>
        </w:rPr>
        <w:t>《文化和旅游部、国家发展改革委、财政部关于推动公共文化服务高质量发展的意见》</w:t>
      </w:r>
      <w:r>
        <w:rPr>
          <w:rFonts w:eastAsia="仿宋_GB2312"/>
          <w:kern w:val="0"/>
          <w:sz w:val="32"/>
          <w:szCs w:val="32"/>
        </w:rPr>
        <w:t>（</w:t>
      </w:r>
      <w:r>
        <w:rPr>
          <w:rFonts w:hint="eastAsia" w:eastAsia="仿宋_GB2312"/>
          <w:kern w:val="0"/>
          <w:sz w:val="32"/>
          <w:szCs w:val="32"/>
        </w:rPr>
        <w:t>文旅公共</w:t>
      </w:r>
      <w:r>
        <w:rPr>
          <w:rFonts w:eastAsia="仿宋_GB2312"/>
          <w:kern w:val="0"/>
          <w:sz w:val="32"/>
          <w:szCs w:val="32"/>
        </w:rPr>
        <w:t>发［20</w:t>
      </w:r>
      <w:r>
        <w:rPr>
          <w:rFonts w:hint="eastAsia" w:eastAsia="仿宋_GB2312"/>
          <w:kern w:val="0"/>
          <w:sz w:val="32"/>
          <w:szCs w:val="32"/>
        </w:rPr>
        <w:t>21</w:t>
      </w:r>
      <w:r>
        <w:rPr>
          <w:rFonts w:eastAsia="仿宋_GB2312"/>
          <w:kern w:val="0"/>
          <w:sz w:val="32"/>
          <w:szCs w:val="32"/>
        </w:rPr>
        <w:t>］2</w:t>
      </w:r>
      <w:r>
        <w:rPr>
          <w:rFonts w:hint="eastAsia" w:eastAsia="仿宋_GB2312"/>
          <w:kern w:val="0"/>
          <w:sz w:val="32"/>
          <w:szCs w:val="32"/>
        </w:rPr>
        <w:t>1</w:t>
      </w:r>
      <w:r>
        <w:rPr>
          <w:rFonts w:eastAsia="仿宋_GB2312"/>
          <w:kern w:val="0"/>
          <w:sz w:val="32"/>
          <w:szCs w:val="32"/>
        </w:rPr>
        <w:t>号）</w:t>
      </w:r>
      <w:r>
        <w:rPr>
          <w:rFonts w:hint="eastAsia" w:eastAsia="仿宋_GB2312"/>
          <w:kern w:val="0"/>
          <w:sz w:val="32"/>
          <w:szCs w:val="32"/>
        </w:rPr>
        <w:t>等文件精神</w:t>
      </w:r>
      <w:r>
        <w:rPr>
          <w:rFonts w:eastAsia="仿宋_GB2312"/>
          <w:kern w:val="0"/>
          <w:sz w:val="32"/>
          <w:szCs w:val="32"/>
        </w:rPr>
        <w:t>，</w:t>
      </w:r>
      <w:r>
        <w:rPr>
          <w:rFonts w:eastAsia="仿宋_GB2312"/>
          <w:sz w:val="32"/>
          <w:szCs w:val="32"/>
        </w:rPr>
        <w:t>充分调动社会力量参与</w:t>
      </w:r>
      <w:r>
        <w:rPr>
          <w:rFonts w:hint="eastAsia" w:eastAsia="仿宋_GB2312"/>
          <w:sz w:val="32"/>
          <w:szCs w:val="32"/>
        </w:rPr>
        <w:t>公共文化</w:t>
      </w:r>
      <w:r>
        <w:rPr>
          <w:rFonts w:eastAsia="仿宋_GB2312"/>
          <w:sz w:val="32"/>
          <w:szCs w:val="32"/>
        </w:rPr>
        <w:t>建设的积极性，推动我市</w:t>
      </w:r>
      <w:r>
        <w:rPr>
          <w:rFonts w:hint="eastAsia" w:eastAsia="仿宋_GB2312"/>
          <w:sz w:val="32"/>
          <w:szCs w:val="32"/>
        </w:rPr>
        <w:t>共享阅读空间</w:t>
      </w:r>
      <w:r>
        <w:rPr>
          <w:rFonts w:eastAsia="仿宋_GB2312"/>
          <w:sz w:val="32"/>
          <w:szCs w:val="32"/>
        </w:rPr>
        <w:t>建设，提升城市</w:t>
      </w:r>
      <w:r>
        <w:rPr>
          <w:rFonts w:hint="eastAsia" w:eastAsia="仿宋_GB2312"/>
          <w:sz w:val="32"/>
          <w:szCs w:val="32"/>
        </w:rPr>
        <w:t>阅读</w:t>
      </w:r>
      <w:r>
        <w:rPr>
          <w:rFonts w:eastAsia="仿宋_GB2312"/>
          <w:sz w:val="32"/>
          <w:szCs w:val="32"/>
        </w:rPr>
        <w:t>空间</w:t>
      </w:r>
      <w:r>
        <w:rPr>
          <w:rFonts w:hint="eastAsia" w:eastAsia="仿宋_GB2312"/>
          <w:sz w:val="32"/>
          <w:szCs w:val="32"/>
        </w:rPr>
        <w:t>服务</w:t>
      </w:r>
      <w:r>
        <w:rPr>
          <w:rFonts w:eastAsia="仿宋_GB2312"/>
          <w:sz w:val="32"/>
          <w:szCs w:val="32"/>
        </w:rPr>
        <w:t>水平，规范我市</w:t>
      </w:r>
      <w:r>
        <w:rPr>
          <w:rFonts w:hint="eastAsia" w:eastAsia="仿宋_GB2312"/>
          <w:sz w:val="32"/>
          <w:szCs w:val="32"/>
        </w:rPr>
        <w:t>共享阅读空间</w:t>
      </w:r>
      <w:r>
        <w:rPr>
          <w:rFonts w:eastAsia="仿宋_GB2312"/>
          <w:sz w:val="32"/>
          <w:szCs w:val="32"/>
        </w:rPr>
        <w:t>补助资金</w:t>
      </w:r>
      <w:r>
        <w:rPr>
          <w:rFonts w:hint="eastAsia" w:eastAsia="仿宋_GB2312"/>
          <w:sz w:val="32"/>
          <w:szCs w:val="32"/>
        </w:rPr>
        <w:t>的</w:t>
      </w:r>
      <w:r>
        <w:rPr>
          <w:rFonts w:eastAsia="仿宋_GB2312"/>
          <w:sz w:val="32"/>
          <w:szCs w:val="32"/>
        </w:rPr>
        <w:t>管理，提高资金使用效益，制订本办法。</w:t>
      </w:r>
    </w:p>
    <w:p>
      <w:pPr>
        <w:rPr>
          <w:rFonts w:eastAsia="仿宋_GB2312"/>
          <w:sz w:val="32"/>
          <w:szCs w:val="32"/>
        </w:rPr>
      </w:pPr>
      <w:r>
        <w:rPr>
          <w:rFonts w:eastAsia="仿宋_GB2312"/>
          <w:b/>
          <w:bCs/>
          <w:sz w:val="32"/>
          <w:szCs w:val="32"/>
        </w:rPr>
        <w:t xml:space="preserve">   第二条 </w:t>
      </w:r>
      <w:r>
        <w:rPr>
          <w:rFonts w:eastAsia="仿宋_GB2312"/>
          <w:sz w:val="32"/>
          <w:szCs w:val="32"/>
        </w:rPr>
        <w:t>中山市</w:t>
      </w:r>
      <w:r>
        <w:rPr>
          <w:rFonts w:hint="eastAsia" w:eastAsia="仿宋_GB2312"/>
          <w:sz w:val="32"/>
          <w:szCs w:val="32"/>
        </w:rPr>
        <w:t>共享阅读空间</w:t>
      </w:r>
      <w:r>
        <w:rPr>
          <w:rFonts w:eastAsia="仿宋_GB2312"/>
          <w:sz w:val="32"/>
          <w:szCs w:val="32"/>
        </w:rPr>
        <w:t>建设补助资金（以下简称“补助资金”），主要用于补</w:t>
      </w:r>
      <w:r>
        <w:rPr>
          <w:rFonts w:hint="eastAsia" w:eastAsia="仿宋_GB2312"/>
          <w:sz w:val="32"/>
          <w:szCs w:val="32"/>
        </w:rPr>
        <w:t>助</w:t>
      </w:r>
      <w:r>
        <w:rPr>
          <w:rFonts w:eastAsia="仿宋_GB2312"/>
          <w:sz w:val="32"/>
          <w:szCs w:val="32"/>
        </w:rPr>
        <w:t>社会力量开展</w:t>
      </w:r>
      <w:r>
        <w:rPr>
          <w:rFonts w:hint="eastAsia" w:eastAsia="仿宋_GB2312"/>
          <w:sz w:val="32"/>
          <w:szCs w:val="32"/>
        </w:rPr>
        <w:t>共享阅读空间</w:t>
      </w:r>
      <w:r>
        <w:rPr>
          <w:rFonts w:eastAsia="仿宋_GB2312"/>
          <w:sz w:val="32"/>
          <w:szCs w:val="32"/>
        </w:rPr>
        <w:t>建设</w:t>
      </w:r>
      <w:r>
        <w:rPr>
          <w:rFonts w:hint="eastAsia" w:eastAsia="仿宋_GB2312"/>
          <w:sz w:val="32"/>
          <w:szCs w:val="32"/>
        </w:rPr>
        <w:t>的项目</w:t>
      </w:r>
      <w:r>
        <w:rPr>
          <w:rFonts w:eastAsia="仿宋_GB2312"/>
          <w:sz w:val="32"/>
          <w:szCs w:val="32"/>
        </w:rPr>
        <w:t>。</w:t>
      </w:r>
      <w:r>
        <w:rPr>
          <w:rFonts w:hint="eastAsia" w:eastAsia="仿宋_GB2312"/>
          <w:sz w:val="32"/>
          <w:szCs w:val="32"/>
        </w:rPr>
        <w:t>接受</w:t>
      </w:r>
      <w:r>
        <w:rPr>
          <w:rFonts w:eastAsia="仿宋_GB2312"/>
          <w:sz w:val="32"/>
          <w:szCs w:val="32"/>
        </w:rPr>
        <w:t>资金补助对象包括实施阅读空间建设的</w:t>
      </w:r>
      <w:r>
        <w:rPr>
          <w:rFonts w:hint="eastAsia" w:eastAsia="仿宋_GB2312"/>
          <w:kern w:val="0"/>
          <w:sz w:val="32"/>
          <w:szCs w:val="32"/>
        </w:rPr>
        <w:t>酒店、银行、旅游景区、电影院、候机楼、餐饮服务场所、大型商业体、大型文化艺术培训中心等场所以及其他文化旅游休闲场所</w:t>
      </w:r>
      <w:r>
        <w:rPr>
          <w:rFonts w:eastAsia="仿宋_GB2312"/>
          <w:sz w:val="32"/>
          <w:szCs w:val="32"/>
        </w:rPr>
        <w:t>。中山市文化广电旅游局为统筹和管理资金主体单位。</w:t>
      </w:r>
    </w:p>
    <w:p>
      <w:pPr>
        <w:ind w:firstLine="643" w:firstLineChars="200"/>
        <w:rPr>
          <w:rFonts w:eastAsia="仿宋_GB2312"/>
          <w:sz w:val="32"/>
          <w:szCs w:val="32"/>
        </w:rPr>
      </w:pPr>
      <w:r>
        <w:rPr>
          <w:rFonts w:eastAsia="仿宋_GB2312"/>
          <w:b/>
          <w:bCs/>
          <w:sz w:val="32"/>
          <w:szCs w:val="32"/>
        </w:rPr>
        <w:t>第三条</w:t>
      </w:r>
      <w:r>
        <w:rPr>
          <w:rFonts w:eastAsia="仿宋_GB2312"/>
          <w:sz w:val="32"/>
          <w:szCs w:val="32"/>
        </w:rPr>
        <w:t xml:space="preserve"> 补助资金遵循“引导投入、公益为主、共建共享</w:t>
      </w:r>
      <w:r>
        <w:rPr>
          <w:rFonts w:hint="eastAsia" w:eastAsia="仿宋_GB2312"/>
          <w:sz w:val="32"/>
          <w:szCs w:val="32"/>
        </w:rPr>
        <w:t>，讲究实效</w:t>
      </w:r>
      <w:r>
        <w:rPr>
          <w:rFonts w:eastAsia="仿宋_GB2312"/>
          <w:sz w:val="32"/>
          <w:szCs w:val="32"/>
        </w:rPr>
        <w:t>”的原则</w:t>
      </w:r>
      <w:r>
        <w:rPr>
          <w:rFonts w:hint="eastAsia" w:eastAsia="仿宋_GB2312"/>
          <w:sz w:val="32"/>
          <w:szCs w:val="32"/>
        </w:rPr>
        <w:t>，按照各申请项目</w:t>
      </w:r>
      <w:r>
        <w:rPr>
          <w:rFonts w:eastAsia="仿宋_GB2312"/>
          <w:sz w:val="32"/>
          <w:szCs w:val="32"/>
        </w:rPr>
        <w:t>综合评审得分情况</w:t>
      </w:r>
      <w:r>
        <w:rPr>
          <w:rFonts w:hint="eastAsia" w:eastAsia="仿宋_GB2312"/>
          <w:sz w:val="32"/>
          <w:szCs w:val="32"/>
        </w:rPr>
        <w:t>及年度资金预算安排择优</w:t>
      </w:r>
      <w:r>
        <w:rPr>
          <w:rFonts w:eastAsia="仿宋_GB2312"/>
          <w:sz w:val="32"/>
          <w:szCs w:val="32"/>
        </w:rPr>
        <w:t>进行分配和发放。</w:t>
      </w:r>
    </w:p>
    <w:p>
      <w:pPr>
        <w:ind w:firstLine="643" w:firstLineChars="200"/>
        <w:rPr>
          <w:rFonts w:eastAsia="仿宋_GB2312"/>
          <w:sz w:val="32"/>
          <w:szCs w:val="32"/>
        </w:rPr>
      </w:pPr>
      <w:r>
        <w:rPr>
          <w:rFonts w:eastAsia="仿宋_GB2312"/>
          <w:b/>
          <w:bCs/>
          <w:sz w:val="32"/>
          <w:szCs w:val="32"/>
        </w:rPr>
        <w:t>第四条</w:t>
      </w:r>
      <w:r>
        <w:rPr>
          <w:rFonts w:eastAsia="仿宋_GB2312"/>
          <w:sz w:val="32"/>
          <w:szCs w:val="32"/>
        </w:rPr>
        <w:t xml:space="preserve"> 补助资金专项用于</w:t>
      </w:r>
      <w:r>
        <w:rPr>
          <w:rFonts w:hint="eastAsia" w:eastAsia="仿宋_GB2312"/>
          <w:sz w:val="32"/>
          <w:szCs w:val="32"/>
        </w:rPr>
        <w:t>建设单位</w:t>
      </w:r>
      <w:r>
        <w:rPr>
          <w:rFonts w:eastAsia="仿宋_GB2312"/>
          <w:sz w:val="32"/>
          <w:szCs w:val="32"/>
        </w:rPr>
        <w:t>在中山市内建设</w:t>
      </w:r>
      <w:r>
        <w:rPr>
          <w:rFonts w:hint="eastAsia" w:eastAsia="仿宋_GB2312"/>
          <w:sz w:val="32"/>
          <w:szCs w:val="32"/>
        </w:rPr>
        <w:t>共享阅读空间购置专业设备设施的投入和开展公益阅读活动</w:t>
      </w:r>
      <w:r>
        <w:rPr>
          <w:rFonts w:eastAsia="仿宋_GB2312"/>
          <w:sz w:val="32"/>
          <w:szCs w:val="32"/>
        </w:rPr>
        <w:t>，包括专用阅读空间的环境</w:t>
      </w:r>
      <w:r>
        <w:rPr>
          <w:rFonts w:hint="eastAsia" w:eastAsia="仿宋_GB2312"/>
          <w:sz w:val="32"/>
          <w:szCs w:val="32"/>
        </w:rPr>
        <w:t>设置</w:t>
      </w:r>
      <w:r>
        <w:rPr>
          <w:rFonts w:eastAsia="仿宋_GB2312"/>
          <w:sz w:val="32"/>
          <w:szCs w:val="32"/>
        </w:rPr>
        <w:t>（装修装饰）</w:t>
      </w:r>
      <w:r>
        <w:rPr>
          <w:rFonts w:hint="eastAsia" w:eastAsia="仿宋_GB2312"/>
          <w:sz w:val="32"/>
          <w:szCs w:val="32"/>
        </w:rPr>
        <w:t>、</w:t>
      </w:r>
      <w:r>
        <w:rPr>
          <w:rFonts w:eastAsia="仿宋_GB2312"/>
          <w:sz w:val="32"/>
          <w:szCs w:val="32"/>
        </w:rPr>
        <w:t>图书家具</w:t>
      </w:r>
      <w:r>
        <w:rPr>
          <w:rFonts w:hint="eastAsia" w:eastAsia="仿宋_GB2312"/>
          <w:sz w:val="32"/>
          <w:szCs w:val="32"/>
        </w:rPr>
        <w:t>或</w:t>
      </w:r>
      <w:r>
        <w:rPr>
          <w:rFonts w:eastAsia="仿宋_GB2312"/>
          <w:sz w:val="32"/>
          <w:szCs w:val="32"/>
        </w:rPr>
        <w:t>图书专业设备购置</w:t>
      </w:r>
      <w:r>
        <w:rPr>
          <w:rFonts w:hint="eastAsia" w:eastAsia="仿宋_GB2312"/>
          <w:sz w:val="32"/>
          <w:szCs w:val="32"/>
        </w:rPr>
        <w:t>、报刊</w:t>
      </w:r>
      <w:r>
        <w:rPr>
          <w:rFonts w:eastAsia="仿宋_GB2312"/>
          <w:sz w:val="32"/>
          <w:szCs w:val="32"/>
        </w:rPr>
        <w:t>图书购置</w:t>
      </w:r>
      <w:r>
        <w:rPr>
          <w:rFonts w:hint="eastAsia" w:eastAsia="仿宋_GB2312"/>
          <w:sz w:val="32"/>
          <w:szCs w:val="32"/>
        </w:rPr>
        <w:t>以及</w:t>
      </w:r>
      <w:r>
        <w:rPr>
          <w:rFonts w:eastAsia="仿宋_GB2312"/>
          <w:sz w:val="32"/>
          <w:szCs w:val="32"/>
        </w:rPr>
        <w:t>其它相关软硬件设备设施购置</w:t>
      </w:r>
      <w:r>
        <w:rPr>
          <w:rFonts w:hint="eastAsia" w:eastAsia="仿宋_GB2312"/>
          <w:sz w:val="32"/>
          <w:szCs w:val="32"/>
        </w:rPr>
        <w:t>、开展公益图书阅读活动</w:t>
      </w:r>
      <w:r>
        <w:rPr>
          <w:rFonts w:eastAsia="仿宋_GB2312"/>
          <w:sz w:val="32"/>
          <w:szCs w:val="32"/>
        </w:rPr>
        <w:t>等。补助资金必须专款专用，不得</w:t>
      </w:r>
      <w:r>
        <w:rPr>
          <w:rFonts w:hint="eastAsia" w:eastAsia="仿宋_GB2312"/>
          <w:sz w:val="32"/>
          <w:szCs w:val="32"/>
        </w:rPr>
        <w:t>挪作他用，不得作工资及列支办公费用</w:t>
      </w:r>
      <w:r>
        <w:rPr>
          <w:rFonts w:eastAsia="仿宋_GB2312"/>
          <w:sz w:val="32"/>
          <w:szCs w:val="32"/>
        </w:rPr>
        <w:t>。</w:t>
      </w:r>
    </w:p>
    <w:p>
      <w:pPr>
        <w:spacing w:line="720" w:lineRule="auto"/>
        <w:jc w:val="center"/>
        <w:rPr>
          <w:rFonts w:eastAsia="黑体"/>
          <w:sz w:val="32"/>
          <w:szCs w:val="32"/>
        </w:rPr>
      </w:pPr>
      <w:r>
        <w:rPr>
          <w:rFonts w:hAnsi="黑体" w:eastAsia="黑体"/>
          <w:sz w:val="32"/>
          <w:szCs w:val="32"/>
        </w:rPr>
        <w:t>第二章补助</w:t>
      </w:r>
      <w:r>
        <w:rPr>
          <w:rFonts w:hint="eastAsia" w:hAnsi="黑体" w:eastAsia="黑体"/>
          <w:sz w:val="32"/>
          <w:szCs w:val="32"/>
        </w:rPr>
        <w:t>形式</w:t>
      </w:r>
    </w:p>
    <w:p>
      <w:pPr>
        <w:spacing w:line="360" w:lineRule="auto"/>
        <w:ind w:firstLine="643" w:firstLineChars="200"/>
        <w:jc w:val="left"/>
        <w:rPr>
          <w:rFonts w:eastAsia="仿宋_GB2312" w:cs="仿宋_GB2312"/>
          <w:sz w:val="32"/>
          <w:szCs w:val="32"/>
        </w:rPr>
      </w:pPr>
      <w:r>
        <w:rPr>
          <w:rFonts w:eastAsia="仿宋_GB2312"/>
          <w:b/>
          <w:bCs/>
          <w:sz w:val="32"/>
          <w:szCs w:val="32"/>
        </w:rPr>
        <w:t>第</w:t>
      </w:r>
      <w:r>
        <w:rPr>
          <w:rFonts w:hint="eastAsia" w:eastAsia="仿宋_GB2312"/>
          <w:b/>
          <w:bCs/>
          <w:sz w:val="32"/>
          <w:szCs w:val="32"/>
        </w:rPr>
        <w:t>五</w:t>
      </w:r>
      <w:r>
        <w:rPr>
          <w:rFonts w:eastAsia="仿宋_GB2312"/>
          <w:b/>
          <w:bCs/>
          <w:sz w:val="32"/>
          <w:szCs w:val="32"/>
        </w:rPr>
        <w:t>条</w:t>
      </w:r>
      <w:r>
        <w:rPr>
          <w:rFonts w:hint="eastAsia" w:eastAsia="仿宋_GB2312"/>
          <w:sz w:val="32"/>
          <w:szCs w:val="32"/>
        </w:rPr>
        <w:t>每个共享阅读空间建设项目</w:t>
      </w:r>
      <w:r>
        <w:rPr>
          <w:rFonts w:hint="eastAsia" w:eastAsia="仿宋_GB2312" w:cs="仿宋_GB2312"/>
          <w:sz w:val="32"/>
          <w:szCs w:val="32"/>
        </w:rPr>
        <w:t>补助资金为13万元，对通过建设验收的共享阅读空间项目建设单位一次性拨付。从验收后次年开始连续</w:t>
      </w:r>
      <w:r>
        <w:rPr>
          <w:rFonts w:hint="eastAsia" w:eastAsia="仿宋_GB2312" w:cs="仿宋_GB2312"/>
          <w:b/>
          <w:bCs/>
          <w:sz w:val="32"/>
          <w:szCs w:val="32"/>
        </w:rPr>
        <w:t>2年</w:t>
      </w:r>
      <w:r>
        <w:rPr>
          <w:rFonts w:hint="eastAsia" w:eastAsia="仿宋_GB2312" w:cs="仿宋_GB2312"/>
          <w:sz w:val="32"/>
          <w:szCs w:val="32"/>
        </w:rPr>
        <w:t>予以每年1万元的资金补助，用以补助共享阅读空间项目建设单位图书更新、设备维护、开展阅读分享、阅读推广、读书讲座等公益阅读活动。</w:t>
      </w:r>
    </w:p>
    <w:p>
      <w:pPr>
        <w:spacing w:line="360" w:lineRule="auto"/>
        <w:ind w:firstLine="643" w:firstLineChars="200"/>
        <w:jc w:val="left"/>
        <w:rPr>
          <w:rFonts w:eastAsia="仿宋_GB2312" w:cs="仿宋_GB2312"/>
          <w:sz w:val="32"/>
          <w:szCs w:val="32"/>
        </w:rPr>
      </w:pPr>
      <w:r>
        <w:rPr>
          <w:rFonts w:hint="eastAsia" w:eastAsia="仿宋_GB2312" w:cs="仿宋_GB2312"/>
          <w:b/>
          <w:bCs/>
          <w:sz w:val="32"/>
          <w:szCs w:val="32"/>
        </w:rPr>
        <w:t>第六条</w:t>
      </w:r>
      <w:r>
        <w:rPr>
          <w:rFonts w:hint="eastAsia" w:eastAsia="仿宋_GB2312"/>
          <w:sz w:val="32"/>
          <w:szCs w:val="32"/>
        </w:rPr>
        <w:t>共享阅读空间项目（图书资源可实现全市通借通还的项目）在服务期满后，视其意愿及服务效能情况，经中山纪念图书馆评估通过后与其签订后续的服务协议，并纳入中山纪念图书馆总分馆服务体系管理。中山市文化广电旅游局按照中山市公共文化服务绩效评价有关规定，对服务期满后并纳入中山纪念图书馆总分馆服务体系管理的共享阅读空间开展每年服务绩效评价。中山市文化广电旅游局对获得绩效评价为优秀等级的共享阅读空间项目每年给予补助经费3万元，对获得绩效评价为良好等级的共享阅读空间项目每年给予补助经费2万元，对获得绩效评价为达标等级的共享阅读空间项目每年给予补助经费1万元，对绩效评价为不达标等级的共享阅读空间项目不作任何经费补助。对连续两年公共文化服务绩效评价不达标的共享阅读空间项目实施退出机制。补助资金使用范围为</w:t>
      </w:r>
      <w:r>
        <w:rPr>
          <w:rFonts w:hint="eastAsia" w:eastAsia="仿宋_GB2312" w:cs="仿宋_GB2312"/>
          <w:sz w:val="32"/>
          <w:szCs w:val="32"/>
        </w:rPr>
        <w:t>共享阅读空间图书更新、设备维护、开展阅读分享、阅读推广、读书讲座等公益阅读活动。</w:t>
      </w:r>
    </w:p>
    <w:p>
      <w:pPr>
        <w:spacing w:line="480" w:lineRule="auto"/>
        <w:jc w:val="center"/>
        <w:rPr>
          <w:rFonts w:hAnsi="黑体" w:eastAsia="黑体"/>
          <w:sz w:val="32"/>
          <w:szCs w:val="32"/>
        </w:rPr>
      </w:pPr>
      <w:r>
        <w:rPr>
          <w:rFonts w:hAnsi="黑体" w:eastAsia="黑体"/>
          <w:b/>
          <w:sz w:val="32"/>
          <w:szCs w:val="32"/>
        </w:rPr>
        <w:t>第三章</w:t>
      </w:r>
      <w:r>
        <w:rPr>
          <w:rFonts w:hAnsi="黑体" w:eastAsia="黑体"/>
          <w:sz w:val="32"/>
          <w:szCs w:val="32"/>
        </w:rPr>
        <w:t>申报程序</w:t>
      </w:r>
    </w:p>
    <w:p>
      <w:pPr>
        <w:ind w:firstLine="645"/>
        <w:rPr>
          <w:rFonts w:ascii="仿宋_GB2312" w:hAnsi="仿宋" w:eastAsia="仿宋_GB2312" w:cs="仿宋_GB2312"/>
          <w:sz w:val="32"/>
          <w:szCs w:val="32"/>
        </w:rPr>
      </w:pPr>
      <w:r>
        <w:rPr>
          <w:rFonts w:hint="eastAsia" w:eastAsia="仿宋_GB2312"/>
          <w:b/>
          <w:bCs/>
          <w:sz w:val="32"/>
          <w:szCs w:val="32"/>
        </w:rPr>
        <w:t>第七条</w:t>
      </w:r>
      <w:r>
        <w:rPr>
          <w:rFonts w:hint="eastAsia" w:ascii="仿宋_GB2312" w:hAnsi="仿宋" w:eastAsia="仿宋_GB2312" w:cs="仿宋_GB2312"/>
          <w:sz w:val="32"/>
          <w:szCs w:val="32"/>
        </w:rPr>
        <w:t>共享阅读空间建设补助资金申请</w:t>
      </w:r>
    </w:p>
    <w:p>
      <w:pPr>
        <w:ind w:firstLine="645"/>
        <w:rPr>
          <w:rFonts w:eastAsia="仿宋_GB2312" w:cs="仿宋_GB2312"/>
          <w:sz w:val="32"/>
          <w:szCs w:val="32"/>
        </w:rPr>
      </w:pPr>
      <w:r>
        <w:rPr>
          <w:rFonts w:eastAsia="仿宋_GB2312"/>
          <w:sz w:val="32"/>
          <w:szCs w:val="32"/>
        </w:rPr>
        <w:t>申请方</w:t>
      </w:r>
      <w:r>
        <w:rPr>
          <w:rFonts w:hint="eastAsia" w:eastAsia="仿宋_GB2312"/>
          <w:sz w:val="32"/>
          <w:szCs w:val="32"/>
        </w:rPr>
        <w:t>按照市文化广电旅游局年度下发的申报通知时间要求（具体以当年所发通知要求的时间为准），</w:t>
      </w:r>
      <w:r>
        <w:rPr>
          <w:rFonts w:hint="eastAsia" w:eastAsia="仿宋_GB2312" w:cs="仿宋_GB2312"/>
          <w:sz w:val="32"/>
          <w:szCs w:val="32"/>
        </w:rPr>
        <w:t>先向所在镇街宣传文化服务中心</w:t>
      </w:r>
      <w:r>
        <w:rPr>
          <w:rFonts w:hint="eastAsia" w:ascii="仿宋_GB2312" w:hAnsi="仿宋" w:eastAsia="仿宋_GB2312" w:cs="仿宋_GB2312"/>
          <w:sz w:val="32"/>
          <w:szCs w:val="32"/>
        </w:rPr>
        <w:t>提交建设申报表、申请报告、总体建设方案、资金投入方案、运行管理方案等相关材料</w:t>
      </w:r>
      <w:r>
        <w:rPr>
          <w:rFonts w:hint="eastAsia" w:eastAsia="仿宋_GB2312" w:cs="仿宋_GB2312"/>
          <w:sz w:val="32"/>
          <w:szCs w:val="32"/>
        </w:rPr>
        <w:t>，经镇街文化部门初审同意后，再向中山市文化广电旅游局申报，市文化广电旅游局组织评审小组</w:t>
      </w:r>
      <w:r>
        <w:rPr>
          <w:rFonts w:hint="eastAsia" w:eastAsia="仿宋_GB2312"/>
          <w:bCs/>
          <w:sz w:val="32"/>
          <w:szCs w:val="32"/>
        </w:rPr>
        <w:t>通过</w:t>
      </w:r>
      <w:r>
        <w:rPr>
          <w:rFonts w:eastAsia="仿宋_GB2312"/>
          <w:bCs/>
          <w:sz w:val="32"/>
          <w:szCs w:val="32"/>
        </w:rPr>
        <w:t>实地</w:t>
      </w:r>
      <w:r>
        <w:rPr>
          <w:rFonts w:hint="eastAsia" w:eastAsia="仿宋_GB2312"/>
          <w:bCs/>
          <w:sz w:val="32"/>
          <w:szCs w:val="32"/>
        </w:rPr>
        <w:t>评估、资料综合评审等环节，</w:t>
      </w:r>
      <w:r>
        <w:rPr>
          <w:rFonts w:hint="eastAsia" w:eastAsia="仿宋_GB2312" w:cs="仿宋_GB2312"/>
          <w:sz w:val="32"/>
          <w:szCs w:val="32"/>
        </w:rPr>
        <w:t>综合评审结果择优选取符合条件的申报项目进行扶持。</w:t>
      </w:r>
    </w:p>
    <w:p>
      <w:pPr>
        <w:spacing w:line="720" w:lineRule="auto"/>
        <w:jc w:val="center"/>
        <w:rPr>
          <w:rFonts w:hAnsi="黑体" w:eastAsia="黑体"/>
          <w:sz w:val="32"/>
          <w:szCs w:val="32"/>
        </w:rPr>
      </w:pPr>
      <w:r>
        <w:rPr>
          <w:rFonts w:hAnsi="黑体" w:eastAsia="黑体"/>
          <w:sz w:val="32"/>
          <w:szCs w:val="32"/>
        </w:rPr>
        <w:t>第四章</w:t>
      </w:r>
      <w:r>
        <w:rPr>
          <w:rFonts w:hint="eastAsia" w:hAnsi="黑体" w:eastAsia="黑体"/>
          <w:sz w:val="32"/>
          <w:szCs w:val="32"/>
        </w:rPr>
        <w:t>评审方式</w:t>
      </w:r>
    </w:p>
    <w:p>
      <w:pPr>
        <w:spacing w:line="360" w:lineRule="auto"/>
        <w:ind w:firstLine="643" w:firstLineChars="200"/>
        <w:rPr>
          <w:rFonts w:eastAsia="仿宋_GB2312"/>
          <w:b/>
          <w:sz w:val="32"/>
          <w:szCs w:val="32"/>
        </w:rPr>
      </w:pPr>
      <w:r>
        <w:rPr>
          <w:rFonts w:eastAsia="仿宋_GB2312"/>
          <w:b/>
          <w:sz w:val="32"/>
          <w:szCs w:val="32"/>
        </w:rPr>
        <w:t>第</w:t>
      </w:r>
      <w:r>
        <w:rPr>
          <w:rFonts w:hint="eastAsia" w:eastAsia="仿宋_GB2312"/>
          <w:b/>
          <w:sz w:val="32"/>
          <w:szCs w:val="32"/>
        </w:rPr>
        <w:t>八</w:t>
      </w:r>
      <w:r>
        <w:rPr>
          <w:rFonts w:eastAsia="仿宋_GB2312"/>
          <w:b/>
          <w:sz w:val="32"/>
          <w:szCs w:val="32"/>
        </w:rPr>
        <w:t xml:space="preserve">条 </w:t>
      </w:r>
      <w:r>
        <w:rPr>
          <w:rFonts w:eastAsia="仿宋_GB2312"/>
          <w:sz w:val="32"/>
          <w:szCs w:val="32"/>
        </w:rPr>
        <w:t>中山市文化广电旅游局负责统筹申报项目</w:t>
      </w:r>
      <w:r>
        <w:rPr>
          <w:rFonts w:hint="eastAsia" w:eastAsia="仿宋_GB2312"/>
          <w:sz w:val="32"/>
          <w:szCs w:val="32"/>
        </w:rPr>
        <w:t>评审</w:t>
      </w:r>
      <w:r>
        <w:rPr>
          <w:rFonts w:eastAsia="仿宋_GB2312"/>
          <w:sz w:val="32"/>
          <w:szCs w:val="32"/>
        </w:rPr>
        <w:t>。</w:t>
      </w:r>
    </w:p>
    <w:p>
      <w:pPr>
        <w:ind w:firstLine="645"/>
        <w:rPr>
          <w:rFonts w:ascii="仿宋_GB2312" w:hAnsi="仿宋" w:eastAsia="仿宋_GB2312" w:cs="仿宋_GB2312"/>
          <w:sz w:val="32"/>
          <w:szCs w:val="32"/>
        </w:rPr>
      </w:pPr>
      <w:r>
        <w:rPr>
          <w:rFonts w:eastAsia="仿宋_GB2312"/>
          <w:sz w:val="32"/>
          <w:szCs w:val="32"/>
        </w:rPr>
        <w:t>评</w:t>
      </w:r>
      <w:r>
        <w:rPr>
          <w:rFonts w:hint="eastAsia" w:eastAsia="仿宋_GB2312"/>
          <w:sz w:val="32"/>
          <w:szCs w:val="32"/>
        </w:rPr>
        <w:t>审</w:t>
      </w:r>
      <w:r>
        <w:rPr>
          <w:rFonts w:eastAsia="仿宋_GB2312"/>
          <w:sz w:val="32"/>
          <w:szCs w:val="32"/>
        </w:rPr>
        <w:t>采用材料评审及现场结合的方式，由市</w:t>
      </w:r>
      <w:r>
        <w:rPr>
          <w:rFonts w:hint="eastAsia" w:eastAsia="仿宋_GB2312"/>
          <w:sz w:val="32"/>
          <w:szCs w:val="32"/>
        </w:rPr>
        <w:t>文化广电旅游局</w:t>
      </w:r>
      <w:r>
        <w:rPr>
          <w:rFonts w:eastAsia="仿宋_GB2312"/>
          <w:sz w:val="32"/>
          <w:szCs w:val="32"/>
        </w:rPr>
        <w:t>组织</w:t>
      </w:r>
      <w:r>
        <w:rPr>
          <w:rFonts w:hint="eastAsia" w:eastAsia="仿宋_GB2312"/>
          <w:sz w:val="32"/>
          <w:szCs w:val="32"/>
        </w:rPr>
        <w:t>人员</w:t>
      </w:r>
      <w:r>
        <w:rPr>
          <w:rFonts w:eastAsia="仿宋_GB2312"/>
          <w:sz w:val="32"/>
          <w:szCs w:val="32"/>
        </w:rPr>
        <w:t>对申报项目进行综合评估</w:t>
      </w:r>
      <w:r>
        <w:rPr>
          <w:rFonts w:hint="eastAsia" w:eastAsia="仿宋_GB2312"/>
          <w:sz w:val="32"/>
          <w:szCs w:val="32"/>
        </w:rPr>
        <w:t>，</w:t>
      </w:r>
      <w:r>
        <w:rPr>
          <w:rFonts w:hint="eastAsia" w:ascii="仿宋_GB2312" w:hAnsi="仿宋" w:eastAsia="仿宋_GB2312" w:cs="仿宋_GB2312"/>
          <w:sz w:val="32"/>
          <w:szCs w:val="32"/>
        </w:rPr>
        <w:t>确认补助对象资格后报局长办公会议或党组会议研究，经局长办公会议或党组会议研究同意后在中山市</w:t>
      </w:r>
      <w:r>
        <w:rPr>
          <w:rFonts w:hint="eastAsia" w:eastAsia="仿宋_GB2312" w:cs="仿宋_GB2312"/>
          <w:sz w:val="32"/>
          <w:szCs w:val="32"/>
        </w:rPr>
        <w:t>文化广电旅游局</w:t>
      </w:r>
      <w:r>
        <w:rPr>
          <w:rFonts w:hint="eastAsia" w:ascii="仿宋_GB2312" w:hAnsi="仿宋" w:eastAsia="仿宋_GB2312" w:cs="仿宋_GB2312"/>
          <w:sz w:val="32"/>
          <w:szCs w:val="32"/>
        </w:rPr>
        <w:t>网站进行公示，经公示无异议后拨付补助资金。</w:t>
      </w:r>
    </w:p>
    <w:p>
      <w:pPr>
        <w:ind w:firstLine="645"/>
        <w:rPr>
          <w:rFonts w:ascii="仿宋_GB2312" w:hAnsi="仿宋" w:eastAsia="仿宋_GB2312" w:cs="仿宋_GB2312"/>
          <w:sz w:val="32"/>
          <w:szCs w:val="32"/>
        </w:rPr>
      </w:pPr>
      <w:r>
        <w:rPr>
          <w:rFonts w:hint="eastAsia" w:ascii="仿宋_GB2312" w:hAnsi="仿宋" w:eastAsia="仿宋_GB2312" w:cs="仿宋_GB2312"/>
          <w:b/>
          <w:bCs/>
          <w:sz w:val="32"/>
          <w:szCs w:val="32"/>
        </w:rPr>
        <w:t>第九条</w:t>
      </w:r>
      <w:r>
        <w:rPr>
          <w:rFonts w:hint="eastAsia" w:ascii="仿宋_GB2312" w:hAnsi="仿宋" w:eastAsia="仿宋_GB2312" w:cs="仿宋_GB2312"/>
          <w:sz w:val="32"/>
          <w:szCs w:val="32"/>
        </w:rPr>
        <w:t>共享阅读空间按照服务协议开展公众图书借阅、图书分享及推介等活动，接受并通过市</w:t>
      </w:r>
      <w:r>
        <w:rPr>
          <w:rFonts w:hint="eastAsia" w:eastAsia="仿宋_GB2312" w:cs="仿宋_GB2312"/>
          <w:sz w:val="32"/>
          <w:szCs w:val="32"/>
        </w:rPr>
        <w:t>文化广电旅游局会同第三方机构开展的绩效评价，获得相应类别的补助款。</w:t>
      </w:r>
    </w:p>
    <w:p>
      <w:pPr>
        <w:spacing w:line="720" w:lineRule="auto"/>
        <w:jc w:val="center"/>
        <w:rPr>
          <w:rFonts w:eastAsia="黑体"/>
          <w:sz w:val="32"/>
          <w:szCs w:val="32"/>
        </w:rPr>
      </w:pPr>
      <w:r>
        <w:rPr>
          <w:rFonts w:hAnsi="黑体" w:eastAsia="黑体"/>
          <w:sz w:val="32"/>
          <w:szCs w:val="32"/>
        </w:rPr>
        <w:t>第五章资金监管</w:t>
      </w:r>
    </w:p>
    <w:p>
      <w:pPr>
        <w:spacing w:line="360" w:lineRule="auto"/>
        <w:ind w:firstLine="645"/>
        <w:rPr>
          <w:rFonts w:eastAsia="仿宋_GB2312"/>
          <w:sz w:val="32"/>
          <w:szCs w:val="32"/>
        </w:rPr>
      </w:pPr>
      <w:r>
        <w:rPr>
          <w:rFonts w:eastAsia="仿宋_GB2312"/>
          <w:b/>
          <w:sz w:val="32"/>
          <w:szCs w:val="32"/>
        </w:rPr>
        <w:t>第</w:t>
      </w:r>
      <w:r>
        <w:rPr>
          <w:rFonts w:hint="eastAsia" w:eastAsia="仿宋_GB2312"/>
          <w:b/>
          <w:sz w:val="32"/>
          <w:szCs w:val="32"/>
        </w:rPr>
        <w:t>十</w:t>
      </w:r>
      <w:r>
        <w:rPr>
          <w:rFonts w:eastAsia="仿宋_GB2312"/>
          <w:b/>
          <w:sz w:val="32"/>
          <w:szCs w:val="32"/>
        </w:rPr>
        <w:t>条</w:t>
      </w:r>
      <w:r>
        <w:rPr>
          <w:rFonts w:eastAsia="仿宋_GB2312"/>
          <w:sz w:val="32"/>
          <w:szCs w:val="32"/>
        </w:rPr>
        <w:t xml:space="preserve">  中山市文化广电旅游局、中山市财政局等相关部门对补助资金实行跟踪问责，对资金的使用情况开展监管和绩效评价。补助资金的使用情况接受审计</w:t>
      </w:r>
      <w:r>
        <w:rPr>
          <w:rFonts w:hint="eastAsia" w:eastAsia="仿宋_GB2312"/>
          <w:sz w:val="32"/>
          <w:szCs w:val="32"/>
        </w:rPr>
        <w:t>部门</w:t>
      </w:r>
      <w:r>
        <w:rPr>
          <w:rFonts w:eastAsia="仿宋_GB2312"/>
          <w:sz w:val="32"/>
          <w:szCs w:val="32"/>
        </w:rPr>
        <w:t>的监督检查。</w:t>
      </w:r>
    </w:p>
    <w:p>
      <w:pPr>
        <w:spacing w:line="360" w:lineRule="auto"/>
        <w:ind w:firstLine="643" w:firstLineChars="200"/>
        <w:rPr>
          <w:rFonts w:eastAsia="仿宋_GB2312"/>
          <w:sz w:val="32"/>
          <w:szCs w:val="32"/>
        </w:rPr>
      </w:pPr>
      <w:r>
        <w:rPr>
          <w:rFonts w:eastAsia="仿宋_GB2312"/>
          <w:b/>
          <w:sz w:val="32"/>
          <w:szCs w:val="32"/>
        </w:rPr>
        <w:t>第十</w:t>
      </w:r>
      <w:r>
        <w:rPr>
          <w:rFonts w:hint="eastAsia" w:eastAsia="仿宋_GB2312"/>
          <w:b/>
          <w:sz w:val="32"/>
          <w:szCs w:val="32"/>
        </w:rPr>
        <w:t>一</w:t>
      </w:r>
      <w:r>
        <w:rPr>
          <w:rFonts w:eastAsia="仿宋_GB2312"/>
          <w:b/>
          <w:sz w:val="32"/>
          <w:szCs w:val="32"/>
        </w:rPr>
        <w:t>条</w:t>
      </w:r>
      <w:r>
        <w:rPr>
          <w:rFonts w:eastAsia="仿宋_GB2312"/>
          <w:sz w:val="32"/>
          <w:szCs w:val="32"/>
        </w:rPr>
        <w:t xml:space="preserve">  接受补助的建设单位必须严格按照政府财政资金管理的有关规定和财务会计制度的要求，对专项资金使用进行专门核算、严格管理，</w:t>
      </w:r>
      <w:r>
        <w:rPr>
          <w:rFonts w:hint="eastAsia" w:eastAsia="仿宋_GB2312"/>
          <w:sz w:val="32"/>
          <w:szCs w:val="32"/>
        </w:rPr>
        <w:t>健全报账手续，严格报账程序，规范财务审批，严禁“白条”入账、严禁大额现金提取或大额现金结算，</w:t>
      </w:r>
      <w:r>
        <w:rPr>
          <w:rFonts w:eastAsia="仿宋_GB2312"/>
          <w:sz w:val="32"/>
          <w:szCs w:val="32"/>
        </w:rPr>
        <w:t>确保补助资金按规定用途专款专用，不得截留、挤占</w:t>
      </w:r>
      <w:r>
        <w:rPr>
          <w:rFonts w:hint="eastAsia" w:eastAsia="仿宋_GB2312"/>
          <w:sz w:val="32"/>
          <w:szCs w:val="32"/>
        </w:rPr>
        <w:t>、侵占、</w:t>
      </w:r>
      <w:r>
        <w:rPr>
          <w:rFonts w:eastAsia="仿宋_GB2312"/>
          <w:sz w:val="32"/>
          <w:szCs w:val="32"/>
        </w:rPr>
        <w:t>挪用</w:t>
      </w:r>
      <w:r>
        <w:rPr>
          <w:rFonts w:hint="eastAsia" w:eastAsia="仿宋_GB2312"/>
          <w:sz w:val="32"/>
          <w:szCs w:val="32"/>
        </w:rPr>
        <w:t>补助资金</w:t>
      </w:r>
      <w:r>
        <w:rPr>
          <w:rFonts w:eastAsia="仿宋_GB2312"/>
          <w:sz w:val="32"/>
          <w:szCs w:val="32"/>
        </w:rPr>
        <w:t>。</w:t>
      </w:r>
    </w:p>
    <w:p>
      <w:pPr>
        <w:spacing w:line="360" w:lineRule="auto"/>
        <w:ind w:firstLine="645"/>
        <w:rPr>
          <w:rFonts w:eastAsia="仿宋_GB2312"/>
          <w:sz w:val="32"/>
          <w:szCs w:val="32"/>
        </w:rPr>
      </w:pPr>
      <w:r>
        <w:rPr>
          <w:rFonts w:eastAsia="仿宋_GB2312"/>
          <w:b/>
          <w:sz w:val="32"/>
          <w:szCs w:val="32"/>
        </w:rPr>
        <w:t>第十</w:t>
      </w:r>
      <w:r>
        <w:rPr>
          <w:rFonts w:hint="eastAsia" w:eastAsia="仿宋_GB2312"/>
          <w:b/>
          <w:sz w:val="32"/>
          <w:szCs w:val="32"/>
        </w:rPr>
        <w:t>二</w:t>
      </w:r>
      <w:r>
        <w:rPr>
          <w:rFonts w:eastAsia="仿宋_GB2312"/>
          <w:b/>
          <w:sz w:val="32"/>
          <w:szCs w:val="32"/>
        </w:rPr>
        <w:t xml:space="preserve">条 </w:t>
      </w:r>
      <w:r>
        <w:rPr>
          <w:rFonts w:eastAsia="仿宋_GB2312"/>
          <w:sz w:val="32"/>
          <w:szCs w:val="32"/>
        </w:rPr>
        <w:t xml:space="preserve"> 有以下行为之一的，将视情节轻重追回补助资金，并按有关规定追究相关单位和个人法律责任：</w:t>
      </w:r>
    </w:p>
    <w:p>
      <w:pPr>
        <w:spacing w:line="360" w:lineRule="auto"/>
        <w:ind w:firstLine="645"/>
        <w:rPr>
          <w:rFonts w:eastAsia="仿宋_GB2312"/>
          <w:sz w:val="32"/>
          <w:szCs w:val="32"/>
        </w:rPr>
      </w:pPr>
      <w:r>
        <w:rPr>
          <w:rFonts w:eastAsia="仿宋_GB2312"/>
          <w:sz w:val="32"/>
          <w:szCs w:val="32"/>
        </w:rPr>
        <w:t>（一）提交材料（含附件文件、复印件及照片</w:t>
      </w:r>
      <w:r>
        <w:rPr>
          <w:rFonts w:hint="eastAsia" w:eastAsia="仿宋_GB2312"/>
          <w:sz w:val="32"/>
          <w:szCs w:val="32"/>
        </w:rPr>
        <w:t>等</w:t>
      </w:r>
      <w:r>
        <w:rPr>
          <w:rFonts w:eastAsia="仿宋_GB2312"/>
          <w:sz w:val="32"/>
          <w:szCs w:val="32"/>
        </w:rPr>
        <w:t>）内容不真实；</w:t>
      </w:r>
    </w:p>
    <w:p>
      <w:pPr>
        <w:spacing w:line="360" w:lineRule="auto"/>
        <w:ind w:firstLine="800" w:firstLineChars="250"/>
        <w:rPr>
          <w:rFonts w:eastAsia="仿宋_GB2312"/>
          <w:sz w:val="32"/>
          <w:szCs w:val="32"/>
        </w:rPr>
      </w:pPr>
      <w:r>
        <w:rPr>
          <w:rFonts w:eastAsia="仿宋_GB2312"/>
          <w:sz w:val="32"/>
          <w:szCs w:val="32"/>
        </w:rPr>
        <w:t>（二）资金没有实行专款专用；</w:t>
      </w:r>
    </w:p>
    <w:p>
      <w:pPr>
        <w:spacing w:line="360" w:lineRule="auto"/>
        <w:ind w:firstLine="640" w:firstLineChars="200"/>
        <w:rPr>
          <w:rFonts w:eastAsia="仿宋_GB2312"/>
          <w:sz w:val="32"/>
          <w:szCs w:val="32"/>
        </w:rPr>
      </w:pPr>
      <w:r>
        <w:rPr>
          <w:rFonts w:eastAsia="仿宋_GB2312"/>
          <w:sz w:val="32"/>
          <w:szCs w:val="32"/>
        </w:rPr>
        <w:t>（三）建设单位存在弄虚作假</w:t>
      </w:r>
      <w:r>
        <w:rPr>
          <w:rFonts w:hint="eastAsia" w:eastAsia="仿宋_GB2312"/>
          <w:sz w:val="32"/>
          <w:szCs w:val="32"/>
        </w:rPr>
        <w:t>、套取、</w:t>
      </w:r>
      <w:r>
        <w:rPr>
          <w:rFonts w:eastAsia="仿宋_GB2312"/>
          <w:sz w:val="32"/>
          <w:szCs w:val="32"/>
        </w:rPr>
        <w:t>骗取</w:t>
      </w:r>
      <w:r>
        <w:rPr>
          <w:rFonts w:hint="eastAsia" w:eastAsia="仿宋_GB2312"/>
          <w:sz w:val="32"/>
          <w:szCs w:val="32"/>
        </w:rPr>
        <w:t>、侵占</w:t>
      </w:r>
      <w:r>
        <w:rPr>
          <w:rFonts w:eastAsia="仿宋_GB2312"/>
          <w:sz w:val="32"/>
          <w:szCs w:val="32"/>
        </w:rPr>
        <w:t>财政资金等现象。</w:t>
      </w:r>
    </w:p>
    <w:p>
      <w:pPr>
        <w:spacing w:line="360" w:lineRule="auto"/>
        <w:ind w:firstLine="640" w:firstLineChars="200"/>
        <w:rPr>
          <w:rFonts w:eastAsia="仿宋_GB2312"/>
          <w:sz w:val="32"/>
          <w:szCs w:val="32"/>
        </w:rPr>
      </w:pPr>
      <w:r>
        <w:rPr>
          <w:rFonts w:eastAsia="仿宋_GB2312"/>
          <w:sz w:val="32"/>
          <w:szCs w:val="32"/>
        </w:rPr>
        <w:t>（四）阅读空间投入使用未</w:t>
      </w:r>
      <w:r>
        <w:rPr>
          <w:rFonts w:hint="eastAsia" w:eastAsia="仿宋_GB2312"/>
          <w:sz w:val="32"/>
          <w:szCs w:val="32"/>
        </w:rPr>
        <w:t>满</w:t>
      </w:r>
      <w:r>
        <w:rPr>
          <w:rFonts w:eastAsia="仿宋_GB2312"/>
          <w:sz w:val="32"/>
          <w:szCs w:val="32"/>
        </w:rPr>
        <w:t>3年</w:t>
      </w:r>
      <w:r>
        <w:rPr>
          <w:rFonts w:hint="eastAsia" w:eastAsia="仿宋_GB2312"/>
          <w:sz w:val="32"/>
          <w:szCs w:val="32"/>
        </w:rPr>
        <w:t>而</w:t>
      </w:r>
      <w:r>
        <w:rPr>
          <w:rFonts w:eastAsia="仿宋_GB2312"/>
          <w:sz w:val="32"/>
          <w:szCs w:val="32"/>
        </w:rPr>
        <w:t>擅自改变阅读空间功能</w:t>
      </w:r>
      <w:r>
        <w:rPr>
          <w:rFonts w:hint="eastAsia" w:eastAsia="仿宋_GB2312"/>
          <w:sz w:val="32"/>
          <w:szCs w:val="32"/>
        </w:rPr>
        <w:t>或</w:t>
      </w:r>
      <w:r>
        <w:rPr>
          <w:rFonts w:eastAsia="仿宋_GB2312"/>
          <w:sz w:val="32"/>
          <w:szCs w:val="32"/>
        </w:rPr>
        <w:t>挪作</w:t>
      </w:r>
      <w:r>
        <w:rPr>
          <w:rFonts w:hint="eastAsia" w:eastAsia="仿宋_GB2312"/>
          <w:sz w:val="32"/>
          <w:szCs w:val="32"/>
          <w:lang w:eastAsia="zh-CN"/>
        </w:rPr>
        <w:t>他</w:t>
      </w:r>
      <w:r>
        <w:rPr>
          <w:rFonts w:eastAsia="仿宋_GB2312"/>
          <w:sz w:val="32"/>
          <w:szCs w:val="32"/>
        </w:rPr>
        <w:t>用。</w:t>
      </w:r>
    </w:p>
    <w:p>
      <w:pPr>
        <w:spacing w:line="360" w:lineRule="auto"/>
        <w:jc w:val="center"/>
        <w:rPr>
          <w:rFonts w:eastAsia="黑体"/>
          <w:sz w:val="32"/>
          <w:szCs w:val="32"/>
        </w:rPr>
      </w:pPr>
      <w:r>
        <w:rPr>
          <w:rFonts w:hAnsi="黑体" w:eastAsia="黑体"/>
          <w:sz w:val="32"/>
          <w:szCs w:val="32"/>
        </w:rPr>
        <w:t>第六章附则</w:t>
      </w:r>
    </w:p>
    <w:p>
      <w:pPr>
        <w:spacing w:line="360" w:lineRule="auto"/>
        <w:ind w:firstLine="645"/>
        <w:rPr>
          <w:rFonts w:eastAsia="仿宋_GB2312"/>
          <w:sz w:val="32"/>
          <w:szCs w:val="32"/>
        </w:rPr>
      </w:pPr>
      <w:r>
        <w:rPr>
          <w:rFonts w:eastAsia="仿宋_GB2312"/>
          <w:b/>
          <w:sz w:val="32"/>
          <w:szCs w:val="32"/>
        </w:rPr>
        <w:t>第十</w:t>
      </w:r>
      <w:r>
        <w:rPr>
          <w:rFonts w:hint="eastAsia" w:eastAsia="仿宋_GB2312"/>
          <w:b/>
          <w:sz w:val="32"/>
          <w:szCs w:val="32"/>
        </w:rPr>
        <w:t>三</w:t>
      </w:r>
      <w:r>
        <w:rPr>
          <w:rFonts w:eastAsia="仿宋_GB2312"/>
          <w:b/>
          <w:sz w:val="32"/>
          <w:szCs w:val="32"/>
        </w:rPr>
        <w:t>条</w:t>
      </w:r>
      <w:r>
        <w:rPr>
          <w:rFonts w:eastAsia="仿宋_GB2312"/>
          <w:sz w:val="32"/>
          <w:szCs w:val="32"/>
        </w:rPr>
        <w:t xml:space="preserve">  本办法由中山市</w:t>
      </w:r>
      <w:bookmarkStart w:id="0" w:name="_GoBack"/>
      <w:bookmarkEnd w:id="0"/>
      <w:r>
        <w:rPr>
          <w:rFonts w:eastAsia="仿宋_GB2312"/>
          <w:sz w:val="32"/>
          <w:szCs w:val="32"/>
        </w:rPr>
        <w:t>文化广电旅游局负责解释。</w:t>
      </w:r>
    </w:p>
    <w:p>
      <w:pPr>
        <w:numPr>
          <w:ilvl w:val="255"/>
          <w:numId w:val="0"/>
        </w:numPr>
        <w:spacing w:line="360" w:lineRule="auto"/>
        <w:ind w:firstLine="645"/>
        <w:rPr>
          <w:rFonts w:eastAsia="仿宋_GB2312"/>
          <w:sz w:val="32"/>
          <w:szCs w:val="32"/>
        </w:rPr>
      </w:pPr>
      <w:r>
        <w:rPr>
          <w:rFonts w:eastAsia="仿宋_GB2312"/>
          <w:b/>
          <w:sz w:val="32"/>
          <w:szCs w:val="32"/>
        </w:rPr>
        <w:t>第十</w:t>
      </w:r>
      <w:r>
        <w:rPr>
          <w:rFonts w:hint="eastAsia" w:eastAsia="仿宋_GB2312"/>
          <w:b/>
          <w:sz w:val="32"/>
          <w:szCs w:val="32"/>
        </w:rPr>
        <w:t>四</w:t>
      </w:r>
      <w:r>
        <w:rPr>
          <w:rFonts w:eastAsia="仿宋_GB2312"/>
          <w:b/>
          <w:sz w:val="32"/>
          <w:szCs w:val="32"/>
        </w:rPr>
        <w:t>条</w:t>
      </w:r>
      <w:r>
        <w:rPr>
          <w:rFonts w:eastAsia="仿宋_GB2312"/>
          <w:sz w:val="32"/>
          <w:szCs w:val="32"/>
        </w:rPr>
        <w:t xml:space="preserve">  本办法自发布之日起</w:t>
      </w:r>
      <w:r>
        <w:rPr>
          <w:rFonts w:hint="eastAsia" w:eastAsia="仿宋_GB2312"/>
          <w:sz w:val="32"/>
          <w:szCs w:val="32"/>
        </w:rPr>
        <w:t>实施5年。原2019年12月31日由中山市创建国家公共文化服务体系领导小组办公室下发《中山市“共享阅读空间”建设补助资金管理办法》同时废止。</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1D49E5"/>
    <w:rsid w:val="000B1134"/>
    <w:rsid w:val="00670194"/>
    <w:rsid w:val="009F6466"/>
    <w:rsid w:val="011309C4"/>
    <w:rsid w:val="01152ED9"/>
    <w:rsid w:val="019179CD"/>
    <w:rsid w:val="01A7354D"/>
    <w:rsid w:val="01CF7476"/>
    <w:rsid w:val="01E40391"/>
    <w:rsid w:val="02450BDE"/>
    <w:rsid w:val="024F2167"/>
    <w:rsid w:val="026365EF"/>
    <w:rsid w:val="02941598"/>
    <w:rsid w:val="02E3243B"/>
    <w:rsid w:val="02FB3500"/>
    <w:rsid w:val="03011DDA"/>
    <w:rsid w:val="036F7813"/>
    <w:rsid w:val="038B7F89"/>
    <w:rsid w:val="03927A58"/>
    <w:rsid w:val="04196AE2"/>
    <w:rsid w:val="04387C39"/>
    <w:rsid w:val="04764B55"/>
    <w:rsid w:val="04A81C97"/>
    <w:rsid w:val="04E86DC8"/>
    <w:rsid w:val="04EA5836"/>
    <w:rsid w:val="04FA6B6B"/>
    <w:rsid w:val="050B6D56"/>
    <w:rsid w:val="05456FBC"/>
    <w:rsid w:val="054D7E86"/>
    <w:rsid w:val="05FC412A"/>
    <w:rsid w:val="05FE292A"/>
    <w:rsid w:val="06531A61"/>
    <w:rsid w:val="066C02EE"/>
    <w:rsid w:val="067751BC"/>
    <w:rsid w:val="06777E66"/>
    <w:rsid w:val="06F14FA2"/>
    <w:rsid w:val="075A3CB2"/>
    <w:rsid w:val="07D352D0"/>
    <w:rsid w:val="07F02CEE"/>
    <w:rsid w:val="087F5396"/>
    <w:rsid w:val="08CF4125"/>
    <w:rsid w:val="08EA04A4"/>
    <w:rsid w:val="092775DF"/>
    <w:rsid w:val="099B6810"/>
    <w:rsid w:val="09CA764A"/>
    <w:rsid w:val="09EA6916"/>
    <w:rsid w:val="09F64AED"/>
    <w:rsid w:val="0A1D49E5"/>
    <w:rsid w:val="0A682BED"/>
    <w:rsid w:val="0A685EFB"/>
    <w:rsid w:val="0A8639DC"/>
    <w:rsid w:val="0A8C00D5"/>
    <w:rsid w:val="0AC3300E"/>
    <w:rsid w:val="0B133B3A"/>
    <w:rsid w:val="0BEB739B"/>
    <w:rsid w:val="0BF34CB5"/>
    <w:rsid w:val="0C200D53"/>
    <w:rsid w:val="0C55039E"/>
    <w:rsid w:val="0C7E2FF9"/>
    <w:rsid w:val="0D2B173D"/>
    <w:rsid w:val="0D3F5BBB"/>
    <w:rsid w:val="0D5E08C6"/>
    <w:rsid w:val="0D6B0360"/>
    <w:rsid w:val="0D846EAB"/>
    <w:rsid w:val="0E0A7E44"/>
    <w:rsid w:val="0E6452DA"/>
    <w:rsid w:val="0E9F47E4"/>
    <w:rsid w:val="0F222A05"/>
    <w:rsid w:val="0F255155"/>
    <w:rsid w:val="0F865E35"/>
    <w:rsid w:val="0F8A7B95"/>
    <w:rsid w:val="0FA058CB"/>
    <w:rsid w:val="0FB76EE4"/>
    <w:rsid w:val="0FBD4893"/>
    <w:rsid w:val="103D4AA2"/>
    <w:rsid w:val="10A25EF6"/>
    <w:rsid w:val="11361D39"/>
    <w:rsid w:val="11CC74D9"/>
    <w:rsid w:val="11DC13A9"/>
    <w:rsid w:val="123C2120"/>
    <w:rsid w:val="125B22E4"/>
    <w:rsid w:val="13063A4F"/>
    <w:rsid w:val="13381A5C"/>
    <w:rsid w:val="134C475F"/>
    <w:rsid w:val="13647352"/>
    <w:rsid w:val="136B790F"/>
    <w:rsid w:val="13747E5A"/>
    <w:rsid w:val="138E6C57"/>
    <w:rsid w:val="13AB7286"/>
    <w:rsid w:val="13C63ADE"/>
    <w:rsid w:val="13EF4D9F"/>
    <w:rsid w:val="13F41471"/>
    <w:rsid w:val="142478A3"/>
    <w:rsid w:val="144A4149"/>
    <w:rsid w:val="145A2590"/>
    <w:rsid w:val="146C1D82"/>
    <w:rsid w:val="147859F3"/>
    <w:rsid w:val="14B270D2"/>
    <w:rsid w:val="14D80A3C"/>
    <w:rsid w:val="14F74B34"/>
    <w:rsid w:val="156C3EA0"/>
    <w:rsid w:val="15B92C8D"/>
    <w:rsid w:val="15C758B0"/>
    <w:rsid w:val="163F2D17"/>
    <w:rsid w:val="166F6CBC"/>
    <w:rsid w:val="16AD7BF3"/>
    <w:rsid w:val="17771708"/>
    <w:rsid w:val="17A65994"/>
    <w:rsid w:val="18046F26"/>
    <w:rsid w:val="18135FBE"/>
    <w:rsid w:val="18693EDA"/>
    <w:rsid w:val="18932A8F"/>
    <w:rsid w:val="18A9560E"/>
    <w:rsid w:val="18C059EB"/>
    <w:rsid w:val="18D36C34"/>
    <w:rsid w:val="18F0057A"/>
    <w:rsid w:val="18F045DA"/>
    <w:rsid w:val="19522DBA"/>
    <w:rsid w:val="19575180"/>
    <w:rsid w:val="1A0F6393"/>
    <w:rsid w:val="1A7940E0"/>
    <w:rsid w:val="1AA7682E"/>
    <w:rsid w:val="1B1851AB"/>
    <w:rsid w:val="1B486C74"/>
    <w:rsid w:val="1B8E29EF"/>
    <w:rsid w:val="1BA70E4D"/>
    <w:rsid w:val="1BE90395"/>
    <w:rsid w:val="1C091147"/>
    <w:rsid w:val="1C6C48AE"/>
    <w:rsid w:val="1C7A73CA"/>
    <w:rsid w:val="1C8E4F64"/>
    <w:rsid w:val="1C8F3C11"/>
    <w:rsid w:val="1C9D5E69"/>
    <w:rsid w:val="1CB853B3"/>
    <w:rsid w:val="1CD00E4B"/>
    <w:rsid w:val="1CF60472"/>
    <w:rsid w:val="1D1142A5"/>
    <w:rsid w:val="1D48154A"/>
    <w:rsid w:val="1D5A2379"/>
    <w:rsid w:val="1D96125F"/>
    <w:rsid w:val="1E125D91"/>
    <w:rsid w:val="1EA14AB7"/>
    <w:rsid w:val="1EF77F2B"/>
    <w:rsid w:val="1F262498"/>
    <w:rsid w:val="1F686347"/>
    <w:rsid w:val="1FD84350"/>
    <w:rsid w:val="1FE259E0"/>
    <w:rsid w:val="202E19B9"/>
    <w:rsid w:val="209241F4"/>
    <w:rsid w:val="20C17EBC"/>
    <w:rsid w:val="20DB2962"/>
    <w:rsid w:val="21197A49"/>
    <w:rsid w:val="21261D4C"/>
    <w:rsid w:val="214B4120"/>
    <w:rsid w:val="21815184"/>
    <w:rsid w:val="218D3B6B"/>
    <w:rsid w:val="21C867CB"/>
    <w:rsid w:val="21D03682"/>
    <w:rsid w:val="21DF3F01"/>
    <w:rsid w:val="221C3157"/>
    <w:rsid w:val="22215351"/>
    <w:rsid w:val="226142F6"/>
    <w:rsid w:val="228E1DDF"/>
    <w:rsid w:val="22CA2344"/>
    <w:rsid w:val="22D44618"/>
    <w:rsid w:val="23836944"/>
    <w:rsid w:val="23C16C4A"/>
    <w:rsid w:val="23DA68D6"/>
    <w:rsid w:val="23FC0775"/>
    <w:rsid w:val="244E1F80"/>
    <w:rsid w:val="24576544"/>
    <w:rsid w:val="2464178A"/>
    <w:rsid w:val="2479410A"/>
    <w:rsid w:val="24EF0F71"/>
    <w:rsid w:val="253A2E69"/>
    <w:rsid w:val="25725A82"/>
    <w:rsid w:val="25A51E96"/>
    <w:rsid w:val="25AA580B"/>
    <w:rsid w:val="25AF0110"/>
    <w:rsid w:val="267D472D"/>
    <w:rsid w:val="26991360"/>
    <w:rsid w:val="26C63696"/>
    <w:rsid w:val="27203082"/>
    <w:rsid w:val="27591F12"/>
    <w:rsid w:val="278A1FFC"/>
    <w:rsid w:val="27AF0CEB"/>
    <w:rsid w:val="27C11F9D"/>
    <w:rsid w:val="280677DE"/>
    <w:rsid w:val="28124C95"/>
    <w:rsid w:val="282E355F"/>
    <w:rsid w:val="282F4107"/>
    <w:rsid w:val="28447354"/>
    <w:rsid w:val="28554A85"/>
    <w:rsid w:val="28780C2B"/>
    <w:rsid w:val="28E9487D"/>
    <w:rsid w:val="2995517C"/>
    <w:rsid w:val="29BC0E22"/>
    <w:rsid w:val="29D42538"/>
    <w:rsid w:val="2A612FE5"/>
    <w:rsid w:val="2A862B98"/>
    <w:rsid w:val="2ABD1D27"/>
    <w:rsid w:val="2AEE0BA2"/>
    <w:rsid w:val="2AFA5739"/>
    <w:rsid w:val="2B085D5A"/>
    <w:rsid w:val="2B125E90"/>
    <w:rsid w:val="2B2C3E5F"/>
    <w:rsid w:val="2B36147D"/>
    <w:rsid w:val="2B471FF3"/>
    <w:rsid w:val="2BDE7CB8"/>
    <w:rsid w:val="2BF6758D"/>
    <w:rsid w:val="2C264513"/>
    <w:rsid w:val="2C3D57D1"/>
    <w:rsid w:val="2C6C22E6"/>
    <w:rsid w:val="2C7D3AF5"/>
    <w:rsid w:val="2C815FB6"/>
    <w:rsid w:val="2CBF28DB"/>
    <w:rsid w:val="2CE4094E"/>
    <w:rsid w:val="2CE7020C"/>
    <w:rsid w:val="2CFA04DB"/>
    <w:rsid w:val="2D3B1EEC"/>
    <w:rsid w:val="2D4374EA"/>
    <w:rsid w:val="2D623EA3"/>
    <w:rsid w:val="2D904891"/>
    <w:rsid w:val="2DB273EB"/>
    <w:rsid w:val="2E095DA9"/>
    <w:rsid w:val="2E1B7BD0"/>
    <w:rsid w:val="2E2829C8"/>
    <w:rsid w:val="2E463E44"/>
    <w:rsid w:val="2E736BDA"/>
    <w:rsid w:val="2F4E6E8C"/>
    <w:rsid w:val="2FA86BF4"/>
    <w:rsid w:val="30CB0E81"/>
    <w:rsid w:val="319E64E7"/>
    <w:rsid w:val="32000F40"/>
    <w:rsid w:val="32855342"/>
    <w:rsid w:val="32881814"/>
    <w:rsid w:val="3295260C"/>
    <w:rsid w:val="32B41EDD"/>
    <w:rsid w:val="32CB0784"/>
    <w:rsid w:val="32D41153"/>
    <w:rsid w:val="32E70D5D"/>
    <w:rsid w:val="335F3D6A"/>
    <w:rsid w:val="337A08D4"/>
    <w:rsid w:val="33835797"/>
    <w:rsid w:val="338B1CC5"/>
    <w:rsid w:val="33EE390B"/>
    <w:rsid w:val="34096963"/>
    <w:rsid w:val="343D7CEF"/>
    <w:rsid w:val="34861361"/>
    <w:rsid w:val="34A52F84"/>
    <w:rsid w:val="34E104F9"/>
    <w:rsid w:val="34E10C3D"/>
    <w:rsid w:val="34FC13F1"/>
    <w:rsid w:val="354B3D99"/>
    <w:rsid w:val="355B5D54"/>
    <w:rsid w:val="358268D9"/>
    <w:rsid w:val="35FD680E"/>
    <w:rsid w:val="36012035"/>
    <w:rsid w:val="367E1002"/>
    <w:rsid w:val="36A62853"/>
    <w:rsid w:val="36A818C5"/>
    <w:rsid w:val="36F724A0"/>
    <w:rsid w:val="37407C4A"/>
    <w:rsid w:val="37C4210F"/>
    <w:rsid w:val="38A83467"/>
    <w:rsid w:val="38CE2F08"/>
    <w:rsid w:val="38E504C4"/>
    <w:rsid w:val="39CA2A11"/>
    <w:rsid w:val="39CB7065"/>
    <w:rsid w:val="3A560372"/>
    <w:rsid w:val="3A925A04"/>
    <w:rsid w:val="3AB9662C"/>
    <w:rsid w:val="3ADD0D66"/>
    <w:rsid w:val="3AF01B2D"/>
    <w:rsid w:val="3AF469F3"/>
    <w:rsid w:val="3AF74A49"/>
    <w:rsid w:val="3B1F79CF"/>
    <w:rsid w:val="3B6F674E"/>
    <w:rsid w:val="3B784CD4"/>
    <w:rsid w:val="3B973FA5"/>
    <w:rsid w:val="3BA1494B"/>
    <w:rsid w:val="3BBC6FD7"/>
    <w:rsid w:val="3BBD172F"/>
    <w:rsid w:val="3BCE38E6"/>
    <w:rsid w:val="3C885652"/>
    <w:rsid w:val="3CAC088C"/>
    <w:rsid w:val="3CBB7ED6"/>
    <w:rsid w:val="3CF41609"/>
    <w:rsid w:val="3D157483"/>
    <w:rsid w:val="3D1A6ADB"/>
    <w:rsid w:val="3D295CE6"/>
    <w:rsid w:val="3D37702B"/>
    <w:rsid w:val="3D3905AE"/>
    <w:rsid w:val="3D627FD5"/>
    <w:rsid w:val="3D7554FE"/>
    <w:rsid w:val="3D8F5971"/>
    <w:rsid w:val="3F7E6F76"/>
    <w:rsid w:val="3F8C0C53"/>
    <w:rsid w:val="3F967D48"/>
    <w:rsid w:val="3FA61AA2"/>
    <w:rsid w:val="3FBD1C04"/>
    <w:rsid w:val="3FC54BF6"/>
    <w:rsid w:val="3FC87ED4"/>
    <w:rsid w:val="40280CDB"/>
    <w:rsid w:val="403151EC"/>
    <w:rsid w:val="40D15FBB"/>
    <w:rsid w:val="40E57957"/>
    <w:rsid w:val="410953D7"/>
    <w:rsid w:val="4143635D"/>
    <w:rsid w:val="414D3881"/>
    <w:rsid w:val="415B3019"/>
    <w:rsid w:val="41BD70FF"/>
    <w:rsid w:val="42575743"/>
    <w:rsid w:val="4260486C"/>
    <w:rsid w:val="42710E98"/>
    <w:rsid w:val="428F28C9"/>
    <w:rsid w:val="42906272"/>
    <w:rsid w:val="429B3B6E"/>
    <w:rsid w:val="42A5465C"/>
    <w:rsid w:val="42E215F1"/>
    <w:rsid w:val="42F975D7"/>
    <w:rsid w:val="43660331"/>
    <w:rsid w:val="436901F4"/>
    <w:rsid w:val="438A2E55"/>
    <w:rsid w:val="4394252C"/>
    <w:rsid w:val="439D4E3A"/>
    <w:rsid w:val="43AE0196"/>
    <w:rsid w:val="43B05BCC"/>
    <w:rsid w:val="43EA29E6"/>
    <w:rsid w:val="44081DD8"/>
    <w:rsid w:val="44D653E6"/>
    <w:rsid w:val="4556723C"/>
    <w:rsid w:val="455E0BBB"/>
    <w:rsid w:val="45D969CC"/>
    <w:rsid w:val="463E5866"/>
    <w:rsid w:val="46557729"/>
    <w:rsid w:val="46985931"/>
    <w:rsid w:val="469D25AB"/>
    <w:rsid w:val="46AA4A80"/>
    <w:rsid w:val="46C517B3"/>
    <w:rsid w:val="47293C3F"/>
    <w:rsid w:val="476C4CF5"/>
    <w:rsid w:val="47726D60"/>
    <w:rsid w:val="477A1EE2"/>
    <w:rsid w:val="47C84C92"/>
    <w:rsid w:val="47D002AD"/>
    <w:rsid w:val="48506F05"/>
    <w:rsid w:val="48571B7B"/>
    <w:rsid w:val="48934A3C"/>
    <w:rsid w:val="48F25C07"/>
    <w:rsid w:val="48FC30B6"/>
    <w:rsid w:val="490700FF"/>
    <w:rsid w:val="49384375"/>
    <w:rsid w:val="49747ECF"/>
    <w:rsid w:val="4A171294"/>
    <w:rsid w:val="4A7601B7"/>
    <w:rsid w:val="4AD113E6"/>
    <w:rsid w:val="4AD63FCB"/>
    <w:rsid w:val="4AF837B4"/>
    <w:rsid w:val="4B0431D2"/>
    <w:rsid w:val="4B257357"/>
    <w:rsid w:val="4B6560A8"/>
    <w:rsid w:val="4B9937F2"/>
    <w:rsid w:val="4BA553CC"/>
    <w:rsid w:val="4BB85D6D"/>
    <w:rsid w:val="4BBB7EE9"/>
    <w:rsid w:val="4C0D14D1"/>
    <w:rsid w:val="4C0E062A"/>
    <w:rsid w:val="4C2E5B5B"/>
    <w:rsid w:val="4C404173"/>
    <w:rsid w:val="4C5D6F85"/>
    <w:rsid w:val="4D032826"/>
    <w:rsid w:val="4D1C15F2"/>
    <w:rsid w:val="4DB0676E"/>
    <w:rsid w:val="4DDB11B6"/>
    <w:rsid w:val="4DF20189"/>
    <w:rsid w:val="4E9E555A"/>
    <w:rsid w:val="4EB24B04"/>
    <w:rsid w:val="4ED260D0"/>
    <w:rsid w:val="4F173D95"/>
    <w:rsid w:val="4F260280"/>
    <w:rsid w:val="4F710D1F"/>
    <w:rsid w:val="4F73199F"/>
    <w:rsid w:val="4F7823ED"/>
    <w:rsid w:val="4FDC77A5"/>
    <w:rsid w:val="50152D0B"/>
    <w:rsid w:val="502A105E"/>
    <w:rsid w:val="506C0D03"/>
    <w:rsid w:val="50750921"/>
    <w:rsid w:val="50AA7DFD"/>
    <w:rsid w:val="50BF3D80"/>
    <w:rsid w:val="50D163F2"/>
    <w:rsid w:val="51153D76"/>
    <w:rsid w:val="517F2AD5"/>
    <w:rsid w:val="51A12882"/>
    <w:rsid w:val="51DD20F7"/>
    <w:rsid w:val="51E52883"/>
    <w:rsid w:val="523C0A3F"/>
    <w:rsid w:val="524147A6"/>
    <w:rsid w:val="524E4DE0"/>
    <w:rsid w:val="528A49C4"/>
    <w:rsid w:val="52D31104"/>
    <w:rsid w:val="52D83F63"/>
    <w:rsid w:val="52E802C9"/>
    <w:rsid w:val="530074EB"/>
    <w:rsid w:val="532C2ECB"/>
    <w:rsid w:val="533A1559"/>
    <w:rsid w:val="53437EB8"/>
    <w:rsid w:val="539A50F8"/>
    <w:rsid w:val="53BD2E99"/>
    <w:rsid w:val="53BE0B7F"/>
    <w:rsid w:val="53C1070F"/>
    <w:rsid w:val="543C168B"/>
    <w:rsid w:val="54582B45"/>
    <w:rsid w:val="545C62C3"/>
    <w:rsid w:val="5462558C"/>
    <w:rsid w:val="54A330EF"/>
    <w:rsid w:val="54E6741F"/>
    <w:rsid w:val="55662F58"/>
    <w:rsid w:val="55BF57B2"/>
    <w:rsid w:val="55FF6D79"/>
    <w:rsid w:val="562F3455"/>
    <w:rsid w:val="56804236"/>
    <w:rsid w:val="568A10D9"/>
    <w:rsid w:val="56F07D3B"/>
    <w:rsid w:val="57147576"/>
    <w:rsid w:val="571916E9"/>
    <w:rsid w:val="574D48C4"/>
    <w:rsid w:val="5754284C"/>
    <w:rsid w:val="578E7286"/>
    <w:rsid w:val="57A96996"/>
    <w:rsid w:val="57AE44F3"/>
    <w:rsid w:val="57F87A6A"/>
    <w:rsid w:val="58117FD3"/>
    <w:rsid w:val="585D2ACC"/>
    <w:rsid w:val="58622236"/>
    <w:rsid w:val="58CA1840"/>
    <w:rsid w:val="58DD22FD"/>
    <w:rsid w:val="58F671EB"/>
    <w:rsid w:val="591715D4"/>
    <w:rsid w:val="593073E4"/>
    <w:rsid w:val="593F26A4"/>
    <w:rsid w:val="596C0B82"/>
    <w:rsid w:val="59812837"/>
    <w:rsid w:val="598E48AA"/>
    <w:rsid w:val="59E80235"/>
    <w:rsid w:val="5A167FE0"/>
    <w:rsid w:val="5A6A4FA7"/>
    <w:rsid w:val="5A814AD0"/>
    <w:rsid w:val="5B300A96"/>
    <w:rsid w:val="5BD95159"/>
    <w:rsid w:val="5C012527"/>
    <w:rsid w:val="5C566E35"/>
    <w:rsid w:val="5CED708F"/>
    <w:rsid w:val="5CF47678"/>
    <w:rsid w:val="5D34347C"/>
    <w:rsid w:val="5D475518"/>
    <w:rsid w:val="5D5501C6"/>
    <w:rsid w:val="5E5035DC"/>
    <w:rsid w:val="5E6D460E"/>
    <w:rsid w:val="5E8A02EC"/>
    <w:rsid w:val="5EBC128A"/>
    <w:rsid w:val="5EE520BD"/>
    <w:rsid w:val="5F0960B4"/>
    <w:rsid w:val="5F1E04AA"/>
    <w:rsid w:val="5F5A052C"/>
    <w:rsid w:val="5F762662"/>
    <w:rsid w:val="5FF10DED"/>
    <w:rsid w:val="5FF12282"/>
    <w:rsid w:val="60002020"/>
    <w:rsid w:val="604B12C7"/>
    <w:rsid w:val="60553780"/>
    <w:rsid w:val="607555D1"/>
    <w:rsid w:val="60D10BA3"/>
    <w:rsid w:val="60EB02E0"/>
    <w:rsid w:val="60FB564E"/>
    <w:rsid w:val="60FE052B"/>
    <w:rsid w:val="61473BDF"/>
    <w:rsid w:val="6193729B"/>
    <w:rsid w:val="61A31F94"/>
    <w:rsid w:val="62031175"/>
    <w:rsid w:val="620E6CE3"/>
    <w:rsid w:val="622249B6"/>
    <w:rsid w:val="62377D1C"/>
    <w:rsid w:val="624A5345"/>
    <w:rsid w:val="625A3096"/>
    <w:rsid w:val="627B002D"/>
    <w:rsid w:val="62C53AE7"/>
    <w:rsid w:val="62EE782B"/>
    <w:rsid w:val="63057B09"/>
    <w:rsid w:val="630C0250"/>
    <w:rsid w:val="63A766F1"/>
    <w:rsid w:val="63BC17A5"/>
    <w:rsid w:val="63BE2C8F"/>
    <w:rsid w:val="63E94B1C"/>
    <w:rsid w:val="644939A2"/>
    <w:rsid w:val="64506BC0"/>
    <w:rsid w:val="6467365F"/>
    <w:rsid w:val="647449AB"/>
    <w:rsid w:val="647F0262"/>
    <w:rsid w:val="64A95D44"/>
    <w:rsid w:val="64D12902"/>
    <w:rsid w:val="64F330C5"/>
    <w:rsid w:val="650B62B9"/>
    <w:rsid w:val="652171A0"/>
    <w:rsid w:val="658F6196"/>
    <w:rsid w:val="65BD3582"/>
    <w:rsid w:val="65DE74E5"/>
    <w:rsid w:val="65F3381A"/>
    <w:rsid w:val="662E4EB6"/>
    <w:rsid w:val="666A4917"/>
    <w:rsid w:val="66843E29"/>
    <w:rsid w:val="66B63A73"/>
    <w:rsid w:val="67594003"/>
    <w:rsid w:val="6822308C"/>
    <w:rsid w:val="684A098A"/>
    <w:rsid w:val="685E4012"/>
    <w:rsid w:val="686C5E1E"/>
    <w:rsid w:val="686E6C22"/>
    <w:rsid w:val="69190856"/>
    <w:rsid w:val="692443B1"/>
    <w:rsid w:val="693D4FB9"/>
    <w:rsid w:val="69594244"/>
    <w:rsid w:val="697C26A3"/>
    <w:rsid w:val="6A0542D2"/>
    <w:rsid w:val="6A341106"/>
    <w:rsid w:val="6B025F0A"/>
    <w:rsid w:val="6B5833B0"/>
    <w:rsid w:val="6B7D10D9"/>
    <w:rsid w:val="6BC104DF"/>
    <w:rsid w:val="6BE50808"/>
    <w:rsid w:val="6C101947"/>
    <w:rsid w:val="6C6E02EC"/>
    <w:rsid w:val="6C712C14"/>
    <w:rsid w:val="6CB04A42"/>
    <w:rsid w:val="6CF178DA"/>
    <w:rsid w:val="6D0E1D8D"/>
    <w:rsid w:val="6D415BFE"/>
    <w:rsid w:val="6D6E2833"/>
    <w:rsid w:val="6D780CCA"/>
    <w:rsid w:val="6D7B7532"/>
    <w:rsid w:val="6D82013D"/>
    <w:rsid w:val="6D9102DB"/>
    <w:rsid w:val="6E361712"/>
    <w:rsid w:val="6EAA385B"/>
    <w:rsid w:val="6EC15022"/>
    <w:rsid w:val="6F405E29"/>
    <w:rsid w:val="6F705343"/>
    <w:rsid w:val="700738E6"/>
    <w:rsid w:val="701C61D7"/>
    <w:rsid w:val="70285261"/>
    <w:rsid w:val="70597A6E"/>
    <w:rsid w:val="708F7F54"/>
    <w:rsid w:val="70BB04B3"/>
    <w:rsid w:val="70D72E1F"/>
    <w:rsid w:val="715C09A2"/>
    <w:rsid w:val="71BA7183"/>
    <w:rsid w:val="723C3AEB"/>
    <w:rsid w:val="724F72E1"/>
    <w:rsid w:val="7250577C"/>
    <w:rsid w:val="72721626"/>
    <w:rsid w:val="729074ED"/>
    <w:rsid w:val="72C82195"/>
    <w:rsid w:val="72F81154"/>
    <w:rsid w:val="732A1E6D"/>
    <w:rsid w:val="733C3BFF"/>
    <w:rsid w:val="738116BB"/>
    <w:rsid w:val="73DC2B03"/>
    <w:rsid w:val="74C043DD"/>
    <w:rsid w:val="74EF5134"/>
    <w:rsid w:val="752D7774"/>
    <w:rsid w:val="755601C8"/>
    <w:rsid w:val="755A08C7"/>
    <w:rsid w:val="7564179E"/>
    <w:rsid w:val="75AB0A23"/>
    <w:rsid w:val="75FA7DA8"/>
    <w:rsid w:val="76146ED7"/>
    <w:rsid w:val="761F22BB"/>
    <w:rsid w:val="76250379"/>
    <w:rsid w:val="765C1997"/>
    <w:rsid w:val="76C71B54"/>
    <w:rsid w:val="76EE4251"/>
    <w:rsid w:val="77C334D0"/>
    <w:rsid w:val="77C7414A"/>
    <w:rsid w:val="77E47753"/>
    <w:rsid w:val="77EF27AD"/>
    <w:rsid w:val="783F1A0A"/>
    <w:rsid w:val="785D0A11"/>
    <w:rsid w:val="786951D2"/>
    <w:rsid w:val="78EC68B2"/>
    <w:rsid w:val="791D661E"/>
    <w:rsid w:val="794B3138"/>
    <w:rsid w:val="79A557E7"/>
    <w:rsid w:val="79AB4878"/>
    <w:rsid w:val="79B83F06"/>
    <w:rsid w:val="7A4871F7"/>
    <w:rsid w:val="7B046CC3"/>
    <w:rsid w:val="7B4A794D"/>
    <w:rsid w:val="7B604E38"/>
    <w:rsid w:val="7B9A055E"/>
    <w:rsid w:val="7BFE7EEF"/>
    <w:rsid w:val="7C3D17F0"/>
    <w:rsid w:val="7C8731F4"/>
    <w:rsid w:val="7CD07F84"/>
    <w:rsid w:val="7CF43344"/>
    <w:rsid w:val="7D0944B2"/>
    <w:rsid w:val="7D1F596C"/>
    <w:rsid w:val="7D667303"/>
    <w:rsid w:val="7D6D3216"/>
    <w:rsid w:val="7D6E60C6"/>
    <w:rsid w:val="7D701412"/>
    <w:rsid w:val="7DFA034D"/>
    <w:rsid w:val="7E0030F2"/>
    <w:rsid w:val="7F0B1112"/>
    <w:rsid w:val="7F916D74"/>
    <w:rsid w:val="7F9629A5"/>
    <w:rsid w:val="7F9660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中山市文化广电旅游局</Company>
  <Pages>1</Pages>
  <Words>0</Words>
  <Characters>0</Characters>
  <Lines>0</Lines>
  <Paragraphs>0</Paragraphs>
  <TotalTime>0</TotalTime>
  <ScaleCrop>false</ScaleCrop>
  <LinksUpToDate>false</LinksUpToDate>
  <CharactersWithSpaces>0</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2021-09-29T07:39:00Z</dcterms:created>
  <dc:creator>梁媛</dc:creator>
  <cp:lastModifiedBy>梁媛</cp:lastModifiedBy>
  <dcterms:modified xsi:type="dcterms:W3CDTF">2022-02-16T07:07:28Z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ICV">
    <vt:lpwstr>0991E83CC61648589AA6651A5DB002D9</vt:lpwstr>
  </property>
</Properties>
</file>