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ind w:left="0" w:leftChars="0" w:right="0" w:rightChars="0" w:firstLine="0" w:firstLineChars="0"/>
        <w:jc w:val="both"/>
        <w:textAlignment w:val="auto"/>
        <w:outlineLvl w:val="9"/>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firstLine="0" w:firstLineChars="0"/>
        <w:jc w:val="center"/>
        <w:textAlignment w:val="auto"/>
        <w:outlineLvl w:val="9"/>
        <w:rPr>
          <w:rFonts w:hint="eastAsia" w:ascii="微软简标宋" w:hAnsi="微软简标宋" w:eastAsia="微软简标宋" w:cs="微软简标宋"/>
          <w:b w:val="0"/>
          <w:bCs w:val="0"/>
          <w:kern w:val="0"/>
          <w:sz w:val="44"/>
          <w:szCs w:val="44"/>
        </w:rPr>
      </w:pPr>
      <w:r>
        <w:rPr>
          <w:rFonts w:hint="eastAsia" w:ascii="微软简标宋" w:hAnsi="微软简标宋" w:eastAsia="微软简标宋" w:cs="微软简标宋"/>
          <w:b w:val="0"/>
          <w:bCs w:val="0"/>
          <w:kern w:val="0"/>
          <w:sz w:val="44"/>
          <w:szCs w:val="44"/>
        </w:rPr>
        <w:t>集体经济组织</w:t>
      </w:r>
      <w:r>
        <w:rPr>
          <w:rFonts w:hint="eastAsia" w:ascii="微软简标宋" w:hAnsi="微软简标宋" w:eastAsia="微软简标宋" w:cs="微软简标宋"/>
          <w:b w:val="0"/>
          <w:bCs w:val="0"/>
          <w:kern w:val="0"/>
          <w:sz w:val="44"/>
          <w:szCs w:val="44"/>
          <w:lang w:eastAsia="zh-CN"/>
        </w:rPr>
        <w:t>股份转让</w:t>
      </w:r>
      <w:r>
        <w:rPr>
          <w:rFonts w:hint="eastAsia" w:ascii="微软简标宋" w:hAnsi="微软简标宋" w:eastAsia="微软简标宋" w:cs="微软简标宋"/>
          <w:b w:val="0"/>
          <w:bCs w:val="0"/>
          <w:kern w:val="0"/>
          <w:sz w:val="44"/>
          <w:szCs w:val="44"/>
        </w:rPr>
        <w:t>审批过户登记表</w:t>
      </w:r>
      <w:bookmarkStart w:id="0" w:name="_GoBack"/>
      <w:bookmarkEnd w:id="0"/>
    </w:p>
    <w:p>
      <w:pPr>
        <w:pStyle w:val="7"/>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firstLine="0" w:firstLineChars="0"/>
        <w:jc w:val="center"/>
        <w:textAlignment w:val="auto"/>
        <w:outlineLvl w:val="9"/>
        <w:rPr>
          <w:rFonts w:hint="eastAsia" w:ascii="微软简标宋" w:hAnsi="微软简标宋" w:eastAsia="微软简标宋" w:cs="微软简标宋"/>
          <w:b w:val="0"/>
          <w:bCs w:val="0"/>
          <w:kern w:val="0"/>
          <w:sz w:val="32"/>
          <w:szCs w:val="32"/>
        </w:rPr>
      </w:pPr>
    </w:p>
    <w:p>
      <w:pPr>
        <w:pStyle w:val="8"/>
        <w:jc w:val="righ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编号：</w:t>
      </w:r>
      <w:r>
        <w:rPr>
          <w:rFonts w:hint="eastAsia" w:ascii="仿宋_GB2312" w:hAnsi="仿宋_GB2312" w:eastAsia="仿宋_GB2312" w:cs="仿宋_GB2312"/>
          <w:color w:val="000000"/>
          <w:sz w:val="28"/>
          <w:szCs w:val="28"/>
          <w:lang w:eastAsia="zh-CN"/>
        </w:rPr>
        <w:t>五桂山</w:t>
      </w:r>
      <w:r>
        <w:rPr>
          <w:rFonts w:hint="eastAsia" w:ascii="仿宋_GB2312" w:hAnsi="仿宋_GB2312" w:eastAsia="仿宋_GB2312" w:cs="仿宋_GB2312"/>
          <w:color w:val="000000"/>
          <w:sz w:val="28"/>
          <w:szCs w:val="28"/>
          <w:lang w:val="en-US" w:eastAsia="zh-CN"/>
        </w:rPr>
        <w:t>X</w:t>
      </w:r>
      <w:r>
        <w:rPr>
          <w:rFonts w:hint="eastAsia" w:ascii="仿宋_GB2312" w:hAnsi="仿宋_GB2312" w:eastAsia="仿宋_GB2312" w:cs="仿宋_GB2312"/>
          <w:color w:val="000000"/>
          <w:sz w:val="28"/>
          <w:szCs w:val="28"/>
        </w:rPr>
        <w:t>X村XX社[20XX]第X号</w:t>
      </w:r>
    </w:p>
    <w:tbl>
      <w:tblPr>
        <w:tblStyle w:val="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020"/>
        <w:gridCol w:w="1088"/>
        <w:gridCol w:w="243"/>
        <w:gridCol w:w="1131"/>
        <w:gridCol w:w="806"/>
        <w:gridCol w:w="2"/>
        <w:gridCol w:w="888"/>
        <w:gridCol w:w="550"/>
        <w:gridCol w:w="495"/>
        <w:gridCol w:w="676"/>
      </w:tblGrid>
      <w:tr>
        <w:tblPrEx>
          <w:tblLayout w:type="fixed"/>
        </w:tblPrEx>
        <w:trPr>
          <w:trHeight w:val="449" w:hRule="atLeast"/>
          <w:jc w:val="center"/>
        </w:trPr>
        <w:tc>
          <w:tcPr>
            <w:tcW w:w="3409"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所在股份经济组织名称</w:t>
            </w:r>
          </w:p>
        </w:tc>
        <w:tc>
          <w:tcPr>
            <w:tcW w:w="5879" w:type="dxa"/>
            <w:gridSpan w:val="9"/>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369" w:hRule="atLeast"/>
          <w:jc w:val="center"/>
        </w:trPr>
        <w:tc>
          <w:tcPr>
            <w:tcW w:w="1389" w:type="dxa"/>
            <w:vMerge w:val="restart"/>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出让</w:t>
            </w:r>
            <w:r>
              <w:rPr>
                <w:rFonts w:hint="default" w:ascii="Times New Roman" w:hAnsi="Times New Roman" w:eastAsia="仿宋_GB2312" w:cs="Times New Roman"/>
                <w:b w:val="0"/>
                <w:bCs w:val="0"/>
                <w:sz w:val="28"/>
                <w:szCs w:val="28"/>
              </w:rPr>
              <w:t>方</w:t>
            </w:r>
          </w:p>
        </w:tc>
        <w:tc>
          <w:tcPr>
            <w:tcW w:w="2020"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姓  名</w:t>
            </w:r>
          </w:p>
        </w:tc>
        <w:tc>
          <w:tcPr>
            <w:tcW w:w="1331"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
              <w:jc w:val="center"/>
              <w:textAlignment w:val="auto"/>
              <w:outlineLvl w:val="9"/>
              <w:rPr>
                <w:rFonts w:hint="default" w:ascii="Times New Roman" w:hAnsi="Times New Roman" w:eastAsia="仿宋_GB2312" w:cs="Times New Roman"/>
                <w:b w:val="0"/>
                <w:bCs w:val="0"/>
                <w:sz w:val="28"/>
                <w:szCs w:val="28"/>
              </w:rPr>
            </w:pPr>
          </w:p>
        </w:tc>
        <w:tc>
          <w:tcPr>
            <w:tcW w:w="1131"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性 别</w:t>
            </w:r>
          </w:p>
        </w:tc>
        <w:tc>
          <w:tcPr>
            <w:tcW w:w="806"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jc w:val="center"/>
              <w:textAlignment w:val="auto"/>
              <w:outlineLvl w:val="9"/>
              <w:rPr>
                <w:rFonts w:hint="default" w:ascii="Times New Roman" w:hAnsi="Times New Roman" w:eastAsia="仿宋_GB2312" w:cs="Times New Roman"/>
                <w:b w:val="0"/>
                <w:bCs w:val="0"/>
                <w:sz w:val="28"/>
                <w:szCs w:val="28"/>
              </w:rPr>
            </w:pPr>
          </w:p>
        </w:tc>
        <w:tc>
          <w:tcPr>
            <w:tcW w:w="1440"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出生年月</w:t>
            </w:r>
          </w:p>
        </w:tc>
        <w:tc>
          <w:tcPr>
            <w:tcW w:w="1171"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439" w:hRule="atLeast"/>
          <w:jc w:val="center"/>
        </w:trPr>
        <w:tc>
          <w:tcPr>
            <w:tcW w:w="1389"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c>
          <w:tcPr>
            <w:tcW w:w="2020"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身份证号码</w:t>
            </w:r>
          </w:p>
        </w:tc>
        <w:tc>
          <w:tcPr>
            <w:tcW w:w="2462"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c>
          <w:tcPr>
            <w:tcW w:w="1696"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股权证号码</w:t>
            </w:r>
          </w:p>
        </w:tc>
        <w:tc>
          <w:tcPr>
            <w:tcW w:w="1721"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424" w:hRule="atLeast"/>
          <w:jc w:val="center"/>
        </w:trPr>
        <w:tc>
          <w:tcPr>
            <w:tcW w:w="1389"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c>
          <w:tcPr>
            <w:tcW w:w="2020"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联系电话</w:t>
            </w:r>
          </w:p>
        </w:tc>
        <w:tc>
          <w:tcPr>
            <w:tcW w:w="5879" w:type="dxa"/>
            <w:gridSpan w:val="9"/>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408" w:hRule="atLeast"/>
          <w:jc w:val="center"/>
        </w:trPr>
        <w:tc>
          <w:tcPr>
            <w:tcW w:w="1389" w:type="dxa"/>
            <w:vMerge w:val="restart"/>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受让</w:t>
            </w:r>
            <w:r>
              <w:rPr>
                <w:rFonts w:hint="default" w:ascii="Times New Roman" w:hAnsi="Times New Roman" w:eastAsia="仿宋_GB2312" w:cs="Times New Roman"/>
                <w:b w:val="0"/>
                <w:bCs w:val="0"/>
                <w:sz w:val="28"/>
                <w:szCs w:val="28"/>
              </w:rPr>
              <w:t>方</w:t>
            </w:r>
          </w:p>
        </w:tc>
        <w:tc>
          <w:tcPr>
            <w:tcW w:w="2020"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姓  名</w:t>
            </w:r>
          </w:p>
        </w:tc>
        <w:tc>
          <w:tcPr>
            <w:tcW w:w="1331"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c>
          <w:tcPr>
            <w:tcW w:w="1131"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性 别</w:t>
            </w:r>
          </w:p>
        </w:tc>
        <w:tc>
          <w:tcPr>
            <w:tcW w:w="806"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c>
          <w:tcPr>
            <w:tcW w:w="1440"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出生年月</w:t>
            </w:r>
          </w:p>
        </w:tc>
        <w:tc>
          <w:tcPr>
            <w:tcW w:w="1171"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566" w:hRule="atLeast"/>
          <w:jc w:val="center"/>
        </w:trPr>
        <w:tc>
          <w:tcPr>
            <w:tcW w:w="1389"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c>
          <w:tcPr>
            <w:tcW w:w="2020"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身份证号码</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(附复印件)</w:t>
            </w:r>
          </w:p>
        </w:tc>
        <w:tc>
          <w:tcPr>
            <w:tcW w:w="2462"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c>
          <w:tcPr>
            <w:tcW w:w="1696"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股权证号码</w:t>
            </w:r>
          </w:p>
        </w:tc>
        <w:tc>
          <w:tcPr>
            <w:tcW w:w="1721"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424" w:hRule="atLeast"/>
          <w:jc w:val="center"/>
        </w:trPr>
        <w:tc>
          <w:tcPr>
            <w:tcW w:w="1389"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c>
          <w:tcPr>
            <w:tcW w:w="2020"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联系电话</w:t>
            </w:r>
          </w:p>
        </w:tc>
        <w:tc>
          <w:tcPr>
            <w:tcW w:w="5879" w:type="dxa"/>
            <w:gridSpan w:val="9"/>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566" w:hRule="atLeast"/>
          <w:jc w:val="center"/>
        </w:trPr>
        <w:tc>
          <w:tcPr>
            <w:tcW w:w="1389" w:type="dxa"/>
            <w:vMerge w:val="restart"/>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股权</w:t>
            </w:r>
            <w:r>
              <w:rPr>
                <w:rFonts w:hint="default" w:ascii="Times New Roman" w:hAnsi="Times New Roman" w:eastAsia="仿宋_GB2312" w:cs="Times New Roman"/>
                <w:b w:val="0"/>
                <w:bCs w:val="0"/>
                <w:sz w:val="28"/>
                <w:szCs w:val="28"/>
                <w:lang w:eastAsia="zh-CN"/>
              </w:rPr>
              <w:t>转让</w:t>
            </w:r>
            <w:r>
              <w:rPr>
                <w:rFonts w:hint="default" w:ascii="Times New Roman" w:hAnsi="Times New Roman" w:eastAsia="仿宋_GB2312" w:cs="Times New Roman"/>
                <w:b w:val="0"/>
                <w:bCs w:val="0"/>
                <w:sz w:val="28"/>
                <w:szCs w:val="28"/>
              </w:rPr>
              <w:t>情况及股权</w:t>
            </w:r>
            <w:r>
              <w:rPr>
                <w:rFonts w:hint="default" w:ascii="Times New Roman" w:hAnsi="Times New Roman" w:eastAsia="仿宋_GB2312" w:cs="Times New Roman"/>
                <w:b w:val="0"/>
                <w:bCs w:val="0"/>
                <w:sz w:val="28"/>
                <w:szCs w:val="28"/>
                <w:lang w:eastAsia="zh-CN"/>
              </w:rPr>
              <w:t>转让</w:t>
            </w:r>
            <w:r>
              <w:rPr>
                <w:rFonts w:hint="default" w:ascii="Times New Roman" w:hAnsi="Times New Roman" w:eastAsia="仿宋_GB2312" w:cs="Times New Roman"/>
                <w:b w:val="0"/>
                <w:bCs w:val="0"/>
                <w:sz w:val="28"/>
                <w:szCs w:val="28"/>
              </w:rPr>
              <w:t>协议</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c>
          <w:tcPr>
            <w:tcW w:w="2020"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出让</w:t>
            </w:r>
            <w:r>
              <w:rPr>
                <w:rFonts w:hint="default" w:ascii="Times New Roman" w:hAnsi="Times New Roman" w:eastAsia="仿宋_GB2312" w:cs="Times New Roman"/>
                <w:b w:val="0"/>
                <w:bCs w:val="0"/>
                <w:sz w:val="28"/>
                <w:szCs w:val="28"/>
              </w:rPr>
              <w:t>方原股数</w:t>
            </w:r>
          </w:p>
        </w:tc>
        <w:tc>
          <w:tcPr>
            <w:tcW w:w="1088"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p>
        </w:tc>
        <w:tc>
          <w:tcPr>
            <w:tcW w:w="1374"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出</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eastAsia="zh-CN"/>
              </w:rPr>
              <w:t>让</w:t>
            </w:r>
            <w:r>
              <w:rPr>
                <w:rFonts w:hint="default" w:ascii="Times New Roman" w:hAnsi="Times New Roman" w:eastAsia="仿宋_GB2312" w:cs="Times New Roman"/>
                <w:b w:val="0"/>
                <w:bCs w:val="0"/>
                <w:sz w:val="28"/>
                <w:szCs w:val="28"/>
              </w:rPr>
              <w:t xml:space="preserve"> </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股 数</w:t>
            </w:r>
          </w:p>
        </w:tc>
        <w:tc>
          <w:tcPr>
            <w:tcW w:w="808"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p>
        </w:tc>
        <w:tc>
          <w:tcPr>
            <w:tcW w:w="1933"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出让</w:t>
            </w:r>
            <w:r>
              <w:rPr>
                <w:rFonts w:hint="default" w:ascii="Times New Roman" w:hAnsi="Times New Roman" w:eastAsia="仿宋_GB2312" w:cs="Times New Roman"/>
                <w:b w:val="0"/>
                <w:bCs w:val="0"/>
                <w:sz w:val="28"/>
                <w:szCs w:val="28"/>
              </w:rPr>
              <w:t>后</w:t>
            </w:r>
            <w:r>
              <w:rPr>
                <w:rFonts w:hint="default" w:ascii="Times New Roman" w:hAnsi="Times New Roman" w:eastAsia="仿宋_GB2312" w:cs="Times New Roman"/>
                <w:b w:val="0"/>
                <w:bCs w:val="0"/>
                <w:sz w:val="28"/>
                <w:szCs w:val="28"/>
                <w:lang w:eastAsia="zh-CN"/>
              </w:rPr>
              <w:t>总</w:t>
            </w:r>
            <w:r>
              <w:rPr>
                <w:rFonts w:hint="default" w:ascii="Times New Roman" w:hAnsi="Times New Roman" w:eastAsia="仿宋_GB2312" w:cs="Times New Roman"/>
                <w:b w:val="0"/>
                <w:bCs w:val="0"/>
                <w:sz w:val="28"/>
                <w:szCs w:val="28"/>
              </w:rPr>
              <w:t>股数</w:t>
            </w:r>
          </w:p>
        </w:tc>
        <w:tc>
          <w:tcPr>
            <w:tcW w:w="676"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566" w:hRule="atLeast"/>
          <w:jc w:val="center"/>
        </w:trPr>
        <w:tc>
          <w:tcPr>
            <w:tcW w:w="1389"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c>
          <w:tcPr>
            <w:tcW w:w="2020"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受让</w:t>
            </w:r>
            <w:r>
              <w:rPr>
                <w:rFonts w:hint="default" w:ascii="Times New Roman" w:hAnsi="Times New Roman" w:eastAsia="仿宋_GB2312" w:cs="Times New Roman"/>
                <w:b w:val="0"/>
                <w:bCs w:val="0"/>
                <w:sz w:val="28"/>
                <w:szCs w:val="28"/>
              </w:rPr>
              <w:t>方原股数</w:t>
            </w:r>
          </w:p>
        </w:tc>
        <w:tc>
          <w:tcPr>
            <w:tcW w:w="1088"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p>
        </w:tc>
        <w:tc>
          <w:tcPr>
            <w:tcW w:w="1374"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受</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eastAsia="zh-CN"/>
              </w:rPr>
              <w:t>让</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股 数</w:t>
            </w:r>
          </w:p>
        </w:tc>
        <w:tc>
          <w:tcPr>
            <w:tcW w:w="808"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p>
        </w:tc>
        <w:tc>
          <w:tcPr>
            <w:tcW w:w="1933"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outlineLvl w:val="9"/>
              <w:rPr>
                <w:rFonts w:hint="default" w:ascii="Times New Roman" w:hAnsi="Times New Roman" w:eastAsia="仿宋_GB2312" w:cs="Times New Roman"/>
                <w:b w:val="0"/>
                <w:bCs w:val="0"/>
                <w:spacing w:val="-8"/>
                <w:sz w:val="28"/>
                <w:szCs w:val="28"/>
              </w:rPr>
            </w:pPr>
            <w:r>
              <w:rPr>
                <w:rFonts w:hint="default" w:ascii="Times New Roman" w:hAnsi="Times New Roman" w:eastAsia="仿宋_GB2312" w:cs="Times New Roman"/>
                <w:b w:val="0"/>
                <w:bCs w:val="0"/>
                <w:spacing w:val="-8"/>
                <w:sz w:val="28"/>
                <w:szCs w:val="28"/>
                <w:lang w:eastAsia="zh-CN"/>
              </w:rPr>
              <w:t>受让</w:t>
            </w:r>
            <w:r>
              <w:rPr>
                <w:rFonts w:hint="default" w:ascii="Times New Roman" w:hAnsi="Times New Roman" w:eastAsia="仿宋_GB2312" w:cs="Times New Roman"/>
                <w:b w:val="0"/>
                <w:bCs w:val="0"/>
                <w:spacing w:val="-8"/>
                <w:sz w:val="28"/>
                <w:szCs w:val="28"/>
              </w:rPr>
              <w:t>后总股数</w:t>
            </w:r>
          </w:p>
        </w:tc>
        <w:tc>
          <w:tcPr>
            <w:tcW w:w="676"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566" w:hRule="atLeast"/>
          <w:jc w:val="center"/>
        </w:trPr>
        <w:tc>
          <w:tcPr>
            <w:tcW w:w="1389"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c>
          <w:tcPr>
            <w:tcW w:w="2020"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股份转让价格</w:t>
            </w:r>
          </w:p>
        </w:tc>
        <w:tc>
          <w:tcPr>
            <w:tcW w:w="5879" w:type="dxa"/>
            <w:gridSpan w:val="9"/>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p>
        </w:tc>
      </w:tr>
      <w:tr>
        <w:tblPrEx>
          <w:tblLayout w:type="fixed"/>
        </w:tblPrEx>
        <w:trPr>
          <w:cantSplit/>
          <w:trHeight w:val="1383" w:hRule="atLeast"/>
          <w:jc w:val="center"/>
        </w:trPr>
        <w:tc>
          <w:tcPr>
            <w:tcW w:w="1389"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p>
        </w:tc>
        <w:tc>
          <w:tcPr>
            <w:tcW w:w="7899" w:type="dxa"/>
            <w:gridSpan w:val="10"/>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textAlignment w:val="auto"/>
              <w:outlineLvl w:val="9"/>
              <w:rPr>
                <w:rFonts w:hint="default" w:ascii="Times New Roman" w:hAnsi="Times New Roman" w:eastAsia="仿宋_GB2312" w:cs="Times New Roman"/>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出让</w:t>
            </w:r>
            <w:r>
              <w:rPr>
                <w:rFonts w:hint="default" w:ascii="Times New Roman" w:hAnsi="Times New Roman" w:eastAsia="仿宋_GB2312" w:cs="Times New Roman"/>
                <w:b w:val="0"/>
                <w:bCs w:val="0"/>
                <w:sz w:val="28"/>
                <w:szCs w:val="28"/>
              </w:rPr>
              <w:t>方与</w:t>
            </w:r>
            <w:r>
              <w:rPr>
                <w:rFonts w:hint="default" w:ascii="Times New Roman" w:hAnsi="Times New Roman" w:eastAsia="仿宋_GB2312" w:cs="Times New Roman"/>
                <w:b w:val="0"/>
                <w:bCs w:val="0"/>
                <w:sz w:val="28"/>
                <w:szCs w:val="28"/>
                <w:lang w:eastAsia="zh-CN"/>
              </w:rPr>
              <w:t>受让</w:t>
            </w:r>
            <w:r>
              <w:rPr>
                <w:rFonts w:hint="default" w:ascii="Times New Roman" w:hAnsi="Times New Roman" w:eastAsia="仿宋_GB2312" w:cs="Times New Roman"/>
                <w:b w:val="0"/>
                <w:bCs w:val="0"/>
                <w:sz w:val="28"/>
                <w:szCs w:val="28"/>
              </w:rPr>
              <w:t>方自愿达成股权</w:t>
            </w:r>
            <w:r>
              <w:rPr>
                <w:rFonts w:hint="default" w:ascii="Times New Roman" w:hAnsi="Times New Roman" w:eastAsia="仿宋_GB2312" w:cs="Times New Roman"/>
                <w:b w:val="0"/>
                <w:bCs w:val="0"/>
                <w:sz w:val="28"/>
                <w:szCs w:val="28"/>
                <w:lang w:eastAsia="zh-CN"/>
              </w:rPr>
              <w:t>转让</w:t>
            </w:r>
            <w:r>
              <w:rPr>
                <w:rFonts w:hint="default" w:ascii="Times New Roman" w:hAnsi="Times New Roman" w:eastAsia="仿宋_GB2312" w:cs="Times New Roman"/>
                <w:b w:val="0"/>
                <w:bCs w:val="0"/>
                <w:sz w:val="28"/>
                <w:szCs w:val="28"/>
              </w:rPr>
              <w:t>协议</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textAlignment w:val="auto"/>
              <w:outlineLvl w:val="9"/>
              <w:rPr>
                <w:rFonts w:hint="default" w:ascii="Times New Roman" w:hAnsi="Times New Roman" w:eastAsia="仿宋_GB2312" w:cs="Times New Roman"/>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w:t>
            </w:r>
            <w:r>
              <w:rPr>
                <w:rFonts w:hint="default" w:ascii="Times New Roman" w:hAnsi="Times New Roman" w:eastAsia="仿宋_GB2312" w:cs="Times New Roman"/>
                <w:b w:val="0"/>
                <w:bCs w:val="0"/>
                <w:sz w:val="28"/>
                <w:szCs w:val="28"/>
                <w:lang w:eastAsia="zh-CN"/>
              </w:rPr>
              <w:t>出让</w:t>
            </w:r>
            <w:r>
              <w:rPr>
                <w:rFonts w:hint="default" w:ascii="Times New Roman" w:hAnsi="Times New Roman" w:eastAsia="仿宋_GB2312" w:cs="Times New Roman"/>
                <w:b w:val="0"/>
                <w:bCs w:val="0"/>
                <w:sz w:val="28"/>
                <w:szCs w:val="28"/>
              </w:rPr>
              <w:t xml:space="preserve">方(签名)：              </w:t>
            </w:r>
            <w:r>
              <w:rPr>
                <w:rFonts w:hint="default" w:ascii="Times New Roman" w:hAnsi="Times New Roman" w:eastAsia="仿宋_GB2312" w:cs="Times New Roman"/>
                <w:b w:val="0"/>
                <w:bCs w:val="0"/>
                <w:sz w:val="28"/>
                <w:szCs w:val="28"/>
                <w:lang w:eastAsia="zh-CN"/>
              </w:rPr>
              <w:t>受让</w:t>
            </w:r>
            <w:r>
              <w:rPr>
                <w:rFonts w:hint="default" w:ascii="Times New Roman" w:hAnsi="Times New Roman" w:eastAsia="仿宋_GB2312" w:cs="Times New Roman"/>
                <w:b w:val="0"/>
                <w:bCs w:val="0"/>
                <w:sz w:val="28"/>
                <w:szCs w:val="28"/>
              </w:rPr>
              <w:t>方(签名)：</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年   月   日                年   月   日</w:t>
            </w:r>
          </w:p>
        </w:tc>
      </w:tr>
      <w:tr>
        <w:tblPrEx>
          <w:tblLayout w:type="fixed"/>
        </w:tblPrEx>
        <w:trPr>
          <w:trHeight w:val="1110" w:hRule="atLeast"/>
          <w:jc w:val="center"/>
        </w:trPr>
        <w:tc>
          <w:tcPr>
            <w:tcW w:w="1389"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所在股份经济组织意见</w:t>
            </w:r>
          </w:p>
        </w:tc>
        <w:tc>
          <w:tcPr>
            <w:tcW w:w="7899" w:type="dxa"/>
            <w:gridSpan w:val="10"/>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w:t>
            </w:r>
            <w:r>
              <w:rPr>
                <w:rFonts w:hint="default" w:ascii="Times New Roman" w:hAnsi="Times New Roman" w:eastAsia="仿宋_GB2312" w:cs="Times New Roman"/>
                <w:b w:val="0"/>
                <w:bCs w:val="0"/>
                <w:sz w:val="28"/>
                <w:szCs w:val="28"/>
                <w:lang w:eastAsia="zh-CN"/>
              </w:rPr>
              <w:t>法</w:t>
            </w:r>
            <w:r>
              <w:rPr>
                <w:rFonts w:hint="default" w:ascii="Times New Roman" w:hAnsi="Times New Roman" w:eastAsia="仿宋_GB2312" w:cs="Times New Roman"/>
                <w:b w:val="0"/>
                <w:bCs w:val="0"/>
                <w:sz w:val="28"/>
                <w:szCs w:val="28"/>
              </w:rPr>
              <w:t>定代表人(签名)：           (公章)</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年   月   日</w:t>
            </w:r>
          </w:p>
        </w:tc>
      </w:tr>
      <w:tr>
        <w:tblPrEx>
          <w:tblLayout w:type="fixed"/>
        </w:tblPrEx>
        <w:trPr>
          <w:trHeight w:val="1383" w:hRule="atLeast"/>
          <w:jc w:val="center"/>
        </w:trPr>
        <w:tc>
          <w:tcPr>
            <w:tcW w:w="1389" w:type="dxa"/>
            <w:vAlign w:val="center"/>
          </w:tcPr>
          <w:p>
            <w:pPr>
              <w:pStyle w:val="9"/>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村（居）委会审批</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意见</w:t>
            </w:r>
          </w:p>
        </w:tc>
        <w:tc>
          <w:tcPr>
            <w:tcW w:w="7899" w:type="dxa"/>
            <w:gridSpan w:val="10"/>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负责人(签名)：             (公章)</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年   月   日</w:t>
            </w:r>
          </w:p>
        </w:tc>
      </w:tr>
      <w:tr>
        <w:tblPrEx>
          <w:tblLayout w:type="fixed"/>
        </w:tblPrEx>
        <w:trPr>
          <w:cantSplit/>
          <w:trHeight w:val="1966" w:hRule="atLeast"/>
          <w:jc w:val="center"/>
        </w:trPr>
        <w:tc>
          <w:tcPr>
            <w:tcW w:w="1389"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办 理</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事 项</w:t>
            </w:r>
          </w:p>
        </w:tc>
        <w:tc>
          <w:tcPr>
            <w:tcW w:w="7899" w:type="dxa"/>
            <w:gridSpan w:val="10"/>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年  月   日经</w:t>
            </w:r>
            <w:r>
              <w:rPr>
                <w:rFonts w:hint="default" w:ascii="Times New Roman" w:hAnsi="Times New Roman" w:eastAsia="仿宋_GB2312" w:cs="Times New Roman"/>
                <w:b w:val="0"/>
                <w:bCs w:val="0"/>
                <w:sz w:val="28"/>
                <w:szCs w:val="28"/>
                <w:lang w:eastAsia="zh-CN"/>
              </w:rPr>
              <w:t>出让</w:t>
            </w:r>
            <w:r>
              <w:rPr>
                <w:rFonts w:hint="default" w:ascii="Times New Roman" w:hAnsi="Times New Roman" w:eastAsia="仿宋_GB2312" w:cs="Times New Roman"/>
                <w:b w:val="0"/>
                <w:bCs w:val="0"/>
                <w:sz w:val="28"/>
                <w:szCs w:val="28"/>
              </w:rPr>
              <w:t>方与</w:t>
            </w:r>
            <w:r>
              <w:rPr>
                <w:rFonts w:hint="default" w:ascii="Times New Roman" w:hAnsi="Times New Roman" w:eastAsia="仿宋_GB2312" w:cs="Times New Roman"/>
                <w:b w:val="0"/>
                <w:bCs w:val="0"/>
                <w:sz w:val="28"/>
                <w:szCs w:val="28"/>
                <w:lang w:eastAsia="zh-CN"/>
              </w:rPr>
              <w:t>受让</w:t>
            </w:r>
            <w:r>
              <w:rPr>
                <w:rFonts w:hint="default" w:ascii="Times New Roman" w:hAnsi="Times New Roman" w:eastAsia="仿宋_GB2312" w:cs="Times New Roman"/>
                <w:b w:val="0"/>
                <w:bCs w:val="0"/>
                <w:sz w:val="28"/>
                <w:szCs w:val="28"/>
              </w:rPr>
              <w:t>方同意办理股权过户手续。</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转让</w:t>
            </w:r>
            <w:r>
              <w:rPr>
                <w:rFonts w:hint="default" w:ascii="Times New Roman" w:hAnsi="Times New Roman" w:eastAsia="仿宋_GB2312" w:cs="Times New Roman"/>
                <w:b w:val="0"/>
                <w:bCs w:val="0"/>
                <w:sz w:val="28"/>
                <w:szCs w:val="28"/>
              </w:rPr>
              <w:t xml:space="preserve">方(签名)：              </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textAlignment w:val="auto"/>
              <w:outlineLvl w:val="9"/>
              <w:rPr>
                <w:rFonts w:hint="default" w:ascii="Times New Roman" w:hAnsi="Times New Roman" w:eastAsia="仿宋_GB2312" w:cs="Times New Roman"/>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受让</w:t>
            </w:r>
            <w:r>
              <w:rPr>
                <w:rFonts w:hint="default" w:ascii="Times New Roman" w:hAnsi="Times New Roman" w:eastAsia="仿宋_GB2312" w:cs="Times New Roman"/>
                <w:b w:val="0"/>
                <w:bCs w:val="0"/>
                <w:sz w:val="28"/>
                <w:szCs w:val="28"/>
              </w:rPr>
              <w:t>方(签名)：                  经办人(签名)：</w:t>
            </w:r>
          </w:p>
        </w:tc>
      </w:tr>
    </w:tbl>
    <w:p>
      <w:pPr>
        <w:pStyle w:val="10"/>
        <w:keepNext w:val="0"/>
        <w:keepLines w:val="0"/>
        <w:pageBreakBefore w:val="0"/>
        <w:widowControl w:val="0"/>
        <w:kinsoku/>
        <w:wordWrap/>
        <w:overflowPunct/>
        <w:topLinePunct w:val="0"/>
        <w:autoSpaceDE/>
        <w:autoSpaceDN/>
        <w:bidi w:val="0"/>
        <w:adjustRightInd w:val="0"/>
        <w:snapToGrid w:val="0"/>
        <w:spacing w:before="157" w:beforeLines="50" w:line="288" w:lineRule="auto"/>
        <w:ind w:right="0" w:rightChars="0" w:firstLine="472" w:firstLineChars="200"/>
        <w:jc w:val="left"/>
        <w:textAlignment w:val="auto"/>
        <w:outlineLvl w:val="9"/>
        <w:rPr>
          <w:rFonts w:hint="default" w:ascii="Times New Roman" w:hAnsi="Times New Roman" w:eastAsia="仿宋_GB2312" w:cs="Times New Roman"/>
          <w:spacing w:val="-2"/>
          <w:sz w:val="24"/>
          <w:szCs w:val="24"/>
        </w:rPr>
      </w:pPr>
      <w:r>
        <w:rPr>
          <w:rFonts w:hint="default" w:ascii="Times New Roman" w:hAnsi="Times New Roman" w:eastAsia="仿宋_GB2312" w:cs="Times New Roman"/>
          <w:spacing w:val="-2"/>
          <w:sz w:val="24"/>
          <w:szCs w:val="24"/>
        </w:rPr>
        <w:t>注：1.</w:t>
      </w:r>
      <w:r>
        <w:rPr>
          <w:rFonts w:hint="eastAsia" w:eastAsia="仿宋_GB2312" w:cs="Times New Roman"/>
          <w:spacing w:val="-2"/>
          <w:sz w:val="24"/>
          <w:szCs w:val="24"/>
          <w:lang w:val="en-US" w:eastAsia="zh-CN"/>
        </w:rPr>
        <w:t xml:space="preserve"> </w:t>
      </w:r>
      <w:r>
        <w:rPr>
          <w:rFonts w:hint="default" w:ascii="Times New Roman" w:hAnsi="Times New Roman" w:eastAsia="仿宋_GB2312" w:cs="Times New Roman"/>
          <w:spacing w:val="-2"/>
          <w:sz w:val="24"/>
          <w:szCs w:val="24"/>
        </w:rPr>
        <w:t>本表一式四份，所在集体经济组织、村（居）委会、</w:t>
      </w:r>
      <w:r>
        <w:rPr>
          <w:rFonts w:hint="default" w:ascii="Times New Roman" w:hAnsi="Times New Roman" w:eastAsia="仿宋_GB2312" w:cs="Times New Roman"/>
          <w:spacing w:val="-2"/>
          <w:sz w:val="24"/>
          <w:szCs w:val="24"/>
          <w:lang w:eastAsia="zh-CN"/>
        </w:rPr>
        <w:t>出让</w:t>
      </w:r>
      <w:r>
        <w:rPr>
          <w:rFonts w:hint="default" w:ascii="Times New Roman" w:hAnsi="Times New Roman" w:eastAsia="仿宋_GB2312" w:cs="Times New Roman"/>
          <w:spacing w:val="-2"/>
          <w:sz w:val="24"/>
          <w:szCs w:val="24"/>
        </w:rPr>
        <w:t>方、</w:t>
      </w:r>
      <w:r>
        <w:rPr>
          <w:rFonts w:hint="default" w:ascii="Times New Roman" w:hAnsi="Times New Roman" w:eastAsia="仿宋_GB2312" w:cs="Times New Roman"/>
          <w:spacing w:val="-2"/>
          <w:sz w:val="24"/>
          <w:szCs w:val="24"/>
          <w:lang w:eastAsia="zh-CN"/>
        </w:rPr>
        <w:t>受让</w:t>
      </w:r>
      <w:r>
        <w:rPr>
          <w:rFonts w:hint="default" w:ascii="Times New Roman" w:hAnsi="Times New Roman" w:eastAsia="仿宋_GB2312" w:cs="Times New Roman"/>
          <w:spacing w:val="-2"/>
          <w:sz w:val="24"/>
          <w:szCs w:val="24"/>
        </w:rPr>
        <w:t>方各存档一份。</w:t>
      </w:r>
    </w:p>
    <w:p>
      <w:pPr>
        <w:pStyle w:val="11"/>
        <w:keepNext w:val="0"/>
        <w:keepLines w:val="0"/>
        <w:pageBreakBefore w:val="0"/>
        <w:widowControl w:val="0"/>
        <w:kinsoku/>
        <w:wordWrap/>
        <w:overflowPunct/>
        <w:topLinePunct w:val="0"/>
        <w:autoSpaceDE/>
        <w:autoSpaceDN/>
        <w:bidi w:val="0"/>
        <w:adjustRightInd/>
        <w:snapToGrid w:val="0"/>
        <w:spacing w:line="288" w:lineRule="auto"/>
        <w:ind w:right="0" w:rightChars="0"/>
        <w:textAlignment w:val="auto"/>
        <w:outlineLvl w:val="9"/>
        <w:rPr>
          <w:rFonts w:hint="default" w:ascii="Times New Roman" w:hAnsi="Times New Roman" w:eastAsia="仿宋_GB2312" w:cs="Times New Roman"/>
          <w:spacing w:val="-2"/>
          <w:sz w:val="24"/>
          <w:szCs w:val="24"/>
        </w:rPr>
      </w:pPr>
      <w:r>
        <w:rPr>
          <w:rFonts w:hint="default" w:ascii="Times New Roman" w:hAnsi="Times New Roman" w:eastAsia="仿宋_GB2312" w:cs="Times New Roman"/>
          <w:spacing w:val="-2"/>
          <w:sz w:val="24"/>
          <w:szCs w:val="24"/>
        </w:rPr>
        <w:t xml:space="preserve">   </w:t>
      </w:r>
      <w:r>
        <w:rPr>
          <w:rFonts w:hint="eastAsia" w:eastAsia="仿宋_GB2312" w:cs="Times New Roman"/>
          <w:spacing w:val="-2"/>
          <w:sz w:val="24"/>
          <w:szCs w:val="24"/>
          <w:lang w:val="en-US" w:eastAsia="zh-CN"/>
        </w:rPr>
        <w:t xml:space="preserve">     </w:t>
      </w:r>
      <w:r>
        <w:rPr>
          <w:rFonts w:hint="default" w:ascii="Times New Roman" w:hAnsi="Times New Roman" w:eastAsia="仿宋_GB2312" w:cs="Times New Roman"/>
          <w:spacing w:val="-2"/>
          <w:sz w:val="24"/>
          <w:szCs w:val="24"/>
        </w:rPr>
        <w:t>2.</w:t>
      </w:r>
      <w:r>
        <w:rPr>
          <w:rFonts w:hint="eastAsia" w:eastAsia="仿宋_GB2312" w:cs="Times New Roman"/>
          <w:spacing w:val="-2"/>
          <w:sz w:val="24"/>
          <w:szCs w:val="24"/>
          <w:lang w:val="en-US" w:eastAsia="zh-CN"/>
        </w:rPr>
        <w:t xml:space="preserve"> </w:t>
      </w:r>
      <w:r>
        <w:rPr>
          <w:rFonts w:hint="default" w:ascii="Times New Roman" w:hAnsi="Times New Roman" w:eastAsia="仿宋_GB2312" w:cs="Times New Roman"/>
          <w:spacing w:val="-2"/>
          <w:sz w:val="24"/>
          <w:szCs w:val="24"/>
        </w:rPr>
        <w:t>审批后，在村（居）公布栏公示</w:t>
      </w:r>
      <w:r>
        <w:rPr>
          <w:rFonts w:hint="default" w:ascii="Times New Roman" w:hAnsi="Times New Roman" w:eastAsia="仿宋_GB2312" w:cs="Times New Roman"/>
          <w:spacing w:val="-2"/>
          <w:sz w:val="24"/>
          <w:szCs w:val="24"/>
          <w:lang w:val="en-US" w:eastAsia="zh-CN"/>
        </w:rPr>
        <w:t>10</w:t>
      </w:r>
      <w:r>
        <w:rPr>
          <w:rFonts w:hint="default" w:ascii="Times New Roman" w:hAnsi="Times New Roman" w:eastAsia="仿宋_GB2312" w:cs="Times New Roman"/>
          <w:spacing w:val="-2"/>
          <w:sz w:val="24"/>
          <w:szCs w:val="24"/>
        </w:rPr>
        <w:t>日。</w:t>
      </w:r>
    </w:p>
    <w:p>
      <w:pPr>
        <w:widowControl w:val="0"/>
        <w:numPr>
          <w:ilvl w:val="0"/>
          <w:numId w:val="0"/>
        </w:numPr>
        <w:jc w:val="both"/>
        <w:rPr>
          <w:rFonts w:hint="eastAsia"/>
          <w:lang w:val="en-US" w:eastAsia="zh-CN"/>
        </w:rPr>
      </w:pPr>
    </w:p>
    <w:p>
      <w:pPr>
        <w:widowControl w:val="0"/>
        <w:numPr>
          <w:ilvl w:val="0"/>
          <w:numId w:val="0"/>
        </w:numPr>
        <w:jc w:val="both"/>
        <w:rPr>
          <w:rFonts w:hint="eastAsia" w:ascii="仿宋_GB2312" w:hAnsi="仿宋_GB2312" w:eastAsia="仿宋_GB2312" w:cs="仿宋_GB2312"/>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font>
  <w:font w:name="Gungsuh">
    <w:panose1 w:val="02030600000101010101"/>
    <w:charset w:val="81"/>
    <w:family w:val="roman"/>
    <w:pitch w:val="default"/>
    <w:sig w:usb0="B00002AF" w:usb1="69D77CFB" w:usb2="00000030" w:usb3="00000000" w:csb0="4008009F" w:csb1="DFD70000"/>
  </w:font>
  <w:font w:name="长城大标宋体">
    <w:altName w:val="宋体"/>
    <w:panose1 w:val="00000000000000000000"/>
    <w:charset w:val="86"/>
    <w:family w:val="moder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A064A"/>
    <w:rsid w:val="36DC4938"/>
    <w:rsid w:val="3AFA064A"/>
    <w:rsid w:val="6C287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Calibri" w:hAnsi="Calibri" w:eastAsia="仿宋_GB2312" w:cs="Times New Roman"/>
      <w:spacing w:val="0"/>
      <w:kern w:val="3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样式1"/>
    <w:basedOn w:val="2"/>
    <w:uiPriority w:val="0"/>
    <w:pPr>
      <w:jc w:val="center"/>
    </w:pPr>
    <w:rPr>
      <w:rFonts w:ascii="Times New Roman" w:hAnsi="Times New Roman" w:eastAsia="黑体" w:cs="Times New Roman"/>
      <w:sz w:val="3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五桂山镇政府</Company>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2018-12-12T08:58:00Z</dcterms:created>
  <dc:creator>王彩凤</dc:creator>
  <cp:lastModifiedBy>王彩凤</cp:lastModifiedBy>
  <dcterms:modified xsi:type="dcterms:W3CDTF">2018-12-12T08:59:31Z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